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2"/>
        <w:tblW w:w="10682" w:type="dxa"/>
        <w:tblLayout w:type="fixed"/>
        <w:tblLook w:val="01E0" w:firstRow="1" w:lastRow="1" w:firstColumn="1" w:lastColumn="1" w:noHBand="0" w:noVBand="0"/>
      </w:tblPr>
      <w:tblGrid>
        <w:gridCol w:w="1526"/>
        <w:gridCol w:w="9156"/>
      </w:tblGrid>
      <w:tr w:rsidR="001132AE" w:rsidRPr="005509C2" w:rsidTr="001132AE">
        <w:trPr>
          <w:trHeight w:val="1136"/>
        </w:trPr>
        <w:tc>
          <w:tcPr>
            <w:tcW w:w="1526" w:type="dxa"/>
          </w:tcPr>
          <w:p w:rsidR="001132AE" w:rsidRPr="005509C2" w:rsidRDefault="001132AE" w:rsidP="002252E0">
            <w:pPr>
              <w:tabs>
                <w:tab w:val="left" w:pos="301"/>
              </w:tabs>
              <w:ind w:right="-20"/>
              <w:jc w:val="center"/>
            </w:pPr>
            <w:r>
              <w:rPr>
                <w:noProof/>
                <w:lang w:eastAsia="zh-CN"/>
              </w:rPr>
              <w:drawing>
                <wp:anchor distT="0" distB="0" distL="114300" distR="114300" simplePos="0" relativeHeight="251659264" behindDoc="0" locked="0" layoutInCell="1" allowOverlap="1" wp14:anchorId="08DF913C" wp14:editId="03D359EE">
                  <wp:simplePos x="0" y="0"/>
                  <wp:positionH relativeFrom="column">
                    <wp:posOffset>109537</wp:posOffset>
                  </wp:positionH>
                  <wp:positionV relativeFrom="paragraph">
                    <wp:posOffset>74930</wp:posOffset>
                  </wp:positionV>
                  <wp:extent cx="6096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H_TNM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56" w:type="dxa"/>
            <w:vAlign w:val="center"/>
          </w:tcPr>
          <w:p w:rsidR="001132AE" w:rsidRPr="00C93212" w:rsidRDefault="001132AE" w:rsidP="002252E0">
            <w:pPr>
              <w:pStyle w:val="Heading8"/>
              <w:spacing w:before="0"/>
              <w:contextualSpacing/>
              <w:jc w:val="center"/>
              <w:rPr>
                <w:rFonts w:ascii="Times New Roman" w:hAnsi="Times New Roman" w:cs="Times New Roman"/>
                <w:b/>
                <w:color w:val="000000" w:themeColor="text1"/>
                <w:sz w:val="24"/>
                <w:szCs w:val="24"/>
              </w:rPr>
            </w:pPr>
            <w:r w:rsidRPr="0013163A">
              <w:rPr>
                <w:rFonts w:ascii="Times New Roman" w:hAnsi="Times New Roman" w:cs="Times New Roman"/>
                <w:b/>
                <w:sz w:val="24"/>
                <w:szCs w:val="24"/>
              </w:rPr>
              <w:t>PHIẾU</w:t>
            </w:r>
            <w:r>
              <w:rPr>
                <w:rFonts w:ascii="Times New Roman" w:hAnsi="Times New Roman" w:cs="Times New Roman"/>
                <w:b/>
                <w:sz w:val="24"/>
                <w:szCs w:val="24"/>
              </w:rPr>
              <w:t xml:space="preserve"> </w:t>
            </w:r>
            <w:r w:rsidRPr="00C93212">
              <w:rPr>
                <w:rFonts w:ascii="Times New Roman" w:hAnsi="Times New Roman" w:cs="Times New Roman"/>
                <w:b/>
                <w:color w:val="000000" w:themeColor="text1"/>
                <w:sz w:val="24"/>
                <w:szCs w:val="24"/>
              </w:rPr>
              <w:t xml:space="preserve">KHẢO SÁT LẤY Ý KIẾN PHẢN HỒI CỦA SINH VIÊN TRƯỚC KHI </w:t>
            </w:r>
            <w:r w:rsidR="006C1746">
              <w:rPr>
                <w:rFonts w:ascii="Times New Roman" w:hAnsi="Times New Roman" w:cs="Times New Roman"/>
                <w:b/>
                <w:color w:val="000000" w:themeColor="text1"/>
                <w:sz w:val="24"/>
                <w:szCs w:val="24"/>
              </w:rPr>
              <w:br/>
            </w:r>
            <w:r w:rsidRPr="00C93212">
              <w:rPr>
                <w:rFonts w:ascii="Times New Roman" w:hAnsi="Times New Roman" w:cs="Times New Roman"/>
                <w:b/>
                <w:color w:val="000000" w:themeColor="text1"/>
                <w:sz w:val="24"/>
                <w:szCs w:val="24"/>
              </w:rPr>
              <w:t>TỐT NGHIỆP VỀ CHẤT LƯỢNG ĐÀO TẠO TẠI TRƯỜNG</w:t>
            </w:r>
          </w:p>
          <w:p w:rsidR="001132AE" w:rsidRPr="00122C9B" w:rsidRDefault="001132AE" w:rsidP="002252E0">
            <w:pPr>
              <w:jc w:val="center"/>
            </w:pPr>
            <w:r w:rsidRPr="00C93212">
              <w:rPr>
                <w:color w:val="000000" w:themeColor="text1"/>
              </w:rPr>
              <w:t>NIÊN KHÓA: …………</w:t>
            </w:r>
          </w:p>
        </w:tc>
      </w:tr>
    </w:tbl>
    <w:p w:rsidR="001132AE" w:rsidRPr="00973026" w:rsidRDefault="001132AE" w:rsidP="001132AE">
      <w:pPr>
        <w:jc w:val="both"/>
        <w:rPr>
          <w:i/>
          <w:color w:val="000000" w:themeColor="text1"/>
          <w:sz w:val="20"/>
          <w:szCs w:val="20"/>
        </w:rPr>
      </w:pPr>
    </w:p>
    <w:p w:rsidR="001132AE" w:rsidRDefault="001132AE" w:rsidP="001132AE">
      <w:pPr>
        <w:pStyle w:val="ListParagraph"/>
        <w:ind w:left="0" w:firstLine="360"/>
        <w:contextualSpacing w:val="0"/>
        <w:jc w:val="both"/>
        <w:rPr>
          <w:i/>
          <w:color w:val="000000" w:themeColor="text1"/>
          <w:lang w:val="pt-BR"/>
        </w:rPr>
      </w:pPr>
      <w:r w:rsidRPr="00156FE2">
        <w:rPr>
          <w:i/>
          <w:color w:val="000000" w:themeColor="text1"/>
        </w:rPr>
        <w:t>Nhằm góp phần nâng cao chất lượng đào tạo, Nhà trường rất mong các sinh viên/học viên năm cuối vui lòng cho ý kiến nhận xét về khóa học</w:t>
      </w:r>
      <w:r w:rsidRPr="00156FE2">
        <w:rPr>
          <w:i/>
          <w:color w:val="000000" w:themeColor="text1"/>
          <w:lang w:val="pt-BR"/>
        </w:rPr>
        <w:t xml:space="preserve"> bằng cách trả lời các câu hỏi trong phiếu khảo sát này. </w:t>
      </w:r>
      <w:r w:rsidR="00623076" w:rsidRPr="00156FE2">
        <w:rPr>
          <w:i/>
          <w:color w:val="000000" w:themeColor="text1"/>
          <w:lang w:val="pt-BR"/>
        </w:rPr>
        <w:t>Hãy đánh dấu (X) vào ô thích hợp.</w:t>
      </w:r>
    </w:p>
    <w:p w:rsidR="00826175" w:rsidRPr="00826175" w:rsidRDefault="005B6077" w:rsidP="0087769A">
      <w:pPr>
        <w:jc w:val="both"/>
        <w:rPr>
          <w:rFonts w:eastAsia="Calibri"/>
          <w:b/>
          <w:iCs/>
          <w:color w:val="000000" w:themeColor="text1"/>
          <w:lang w:val="pt-BR"/>
        </w:rPr>
      </w:pPr>
      <w:r w:rsidRPr="0087769A">
        <w:rPr>
          <w:rFonts w:eastAsia="Calibri"/>
          <w:b/>
          <w:iCs/>
          <w:color w:val="000000" w:themeColor="text1"/>
          <w:lang w:val="pt-BR"/>
        </w:rPr>
        <w:t>PHẦN I:   THÔNG TIN CHUNG</w:t>
      </w:r>
      <w:r w:rsidR="00826175">
        <w:rPr>
          <w:rFonts w:eastAsia="Calibri"/>
          <w:b/>
          <w:iCs/>
          <w:color w:val="000000" w:themeColor="text1"/>
          <w:lang w:val="pt-BR"/>
        </w:rPr>
        <w:t xml:space="preserve"> </w:t>
      </w:r>
    </w:p>
    <w:p w:rsidR="006A22A0" w:rsidRDefault="006A22A0" w:rsidP="006A22A0">
      <w:pPr>
        <w:tabs>
          <w:tab w:val="left" w:leader="dot" w:pos="5103"/>
          <w:tab w:val="right" w:leader="dot" w:pos="10206"/>
        </w:tabs>
        <w:spacing w:before="120" w:after="120"/>
        <w:jc w:val="both"/>
        <w:rPr>
          <w:color w:val="000000" w:themeColor="text1"/>
          <w:lang w:val="pt-BR"/>
        </w:rPr>
      </w:pPr>
      <w:r>
        <w:rPr>
          <w:color w:val="000000" w:themeColor="text1"/>
          <w:lang w:val="pt-BR"/>
        </w:rPr>
        <w:t>1. Họ và tên:</w:t>
      </w:r>
      <w:r>
        <w:rPr>
          <w:color w:val="000000" w:themeColor="text1"/>
          <w:lang w:val="pt-BR"/>
        </w:rPr>
        <w:tab/>
        <w:t xml:space="preserve">2. Ngày tháng năm sinh: </w:t>
      </w:r>
      <w:r>
        <w:rPr>
          <w:color w:val="000000" w:themeColor="text1"/>
          <w:lang w:val="pt-BR"/>
        </w:rPr>
        <w:tab/>
      </w:r>
    </w:p>
    <w:p w:rsidR="006A22A0" w:rsidRDefault="006A22A0" w:rsidP="006A22A0">
      <w:pPr>
        <w:tabs>
          <w:tab w:val="left" w:leader="dot" w:pos="5103"/>
          <w:tab w:val="right" w:leader="dot" w:pos="10206"/>
        </w:tabs>
        <w:spacing w:before="120" w:after="120"/>
        <w:jc w:val="both"/>
        <w:rPr>
          <w:color w:val="000000" w:themeColor="text1"/>
          <w:lang w:val="pt-BR"/>
        </w:rPr>
      </w:pPr>
      <w:r>
        <w:rPr>
          <w:color w:val="000000" w:themeColor="text1"/>
          <w:lang w:val="pt-BR"/>
        </w:rPr>
        <w:t xml:space="preserve">3. Nơi sinh: </w:t>
      </w:r>
      <w:r>
        <w:rPr>
          <w:color w:val="000000" w:themeColor="text1"/>
          <w:lang w:val="pt-BR"/>
        </w:rPr>
        <w:tab/>
        <w:t xml:space="preserve">4. MSSV: </w:t>
      </w:r>
      <w:r>
        <w:rPr>
          <w:color w:val="000000" w:themeColor="text1"/>
          <w:lang w:val="pt-BR"/>
        </w:rPr>
        <w:tab/>
      </w:r>
    </w:p>
    <w:p w:rsidR="006A22A0" w:rsidRDefault="006A22A0" w:rsidP="006A22A0">
      <w:pPr>
        <w:tabs>
          <w:tab w:val="left" w:leader="dot" w:pos="5103"/>
          <w:tab w:val="right" w:leader="dot" w:pos="10206"/>
        </w:tabs>
        <w:spacing w:before="120" w:after="120"/>
        <w:jc w:val="both"/>
        <w:rPr>
          <w:color w:val="000000" w:themeColor="text1"/>
          <w:lang w:val="pt-BR"/>
        </w:rPr>
      </w:pPr>
      <w:r>
        <w:rPr>
          <w:color w:val="000000" w:themeColor="text1"/>
          <w:lang w:val="pt-BR"/>
        </w:rPr>
        <w:t xml:space="preserve">5. Hệ đào tạo: </w:t>
      </w:r>
      <w:r>
        <w:rPr>
          <w:color w:val="000000" w:themeColor="text1"/>
          <w:lang w:val="pt-BR"/>
        </w:rPr>
        <w:tab/>
        <w:t xml:space="preserve">6. Khóa: </w:t>
      </w:r>
      <w:bookmarkStart w:id="0" w:name="_GoBack"/>
      <w:bookmarkEnd w:id="0"/>
      <w:r>
        <w:rPr>
          <w:color w:val="000000" w:themeColor="text1"/>
          <w:lang w:val="pt-BR"/>
        </w:rPr>
        <w:tab/>
      </w:r>
    </w:p>
    <w:p w:rsidR="006A22A0" w:rsidRDefault="006A22A0" w:rsidP="006A22A0">
      <w:pPr>
        <w:tabs>
          <w:tab w:val="left" w:leader="dot" w:pos="5103"/>
          <w:tab w:val="right" w:leader="dot" w:pos="10206"/>
        </w:tabs>
        <w:spacing w:before="120" w:after="120"/>
        <w:jc w:val="both"/>
        <w:rPr>
          <w:color w:val="000000" w:themeColor="text1"/>
          <w:lang w:val="pt-BR"/>
        </w:rPr>
      </w:pPr>
      <w:r>
        <w:rPr>
          <w:color w:val="000000" w:themeColor="text1"/>
          <w:lang w:val="pt-BR"/>
        </w:rPr>
        <w:t xml:space="preserve">7. Khoa: </w:t>
      </w:r>
      <w:r>
        <w:rPr>
          <w:color w:val="000000" w:themeColor="text1"/>
          <w:lang w:val="pt-BR"/>
        </w:rPr>
        <w:tab/>
        <w:t>8. Ngành:</w:t>
      </w:r>
      <w:r>
        <w:rPr>
          <w:color w:val="000000" w:themeColor="text1"/>
          <w:lang w:val="pt-BR"/>
        </w:rPr>
        <w:tab/>
      </w:r>
    </w:p>
    <w:p w:rsidR="006A22A0" w:rsidRDefault="006A22A0" w:rsidP="006A22A0">
      <w:pPr>
        <w:tabs>
          <w:tab w:val="left" w:leader="dot" w:pos="5103"/>
          <w:tab w:val="right" w:leader="dot" w:pos="10206"/>
        </w:tabs>
        <w:spacing w:before="120" w:after="120"/>
        <w:jc w:val="both"/>
        <w:rPr>
          <w:color w:val="000000" w:themeColor="text1"/>
          <w:lang w:val="pt-BR"/>
        </w:rPr>
      </w:pPr>
      <w:r>
        <w:rPr>
          <w:color w:val="000000" w:themeColor="text1"/>
          <w:lang w:val="pt-BR"/>
        </w:rPr>
        <w:t>9. Lớp:</w:t>
      </w:r>
      <w:r>
        <w:rPr>
          <w:color w:val="000000" w:themeColor="text1"/>
          <w:lang w:val="pt-BR"/>
        </w:rPr>
        <w:tab/>
        <w:t xml:space="preserve">10. Số điện thoại: </w:t>
      </w:r>
      <w:r>
        <w:rPr>
          <w:color w:val="000000" w:themeColor="text1"/>
          <w:lang w:val="pt-BR"/>
        </w:rPr>
        <w:tab/>
      </w:r>
    </w:p>
    <w:p w:rsidR="006A22A0" w:rsidRDefault="00E0727F" w:rsidP="006A22A0">
      <w:pPr>
        <w:spacing w:after="120"/>
        <w:rPr>
          <w:rFonts w:eastAsia="Calibri"/>
          <w:i/>
          <w:iCs/>
          <w:color w:val="000000" w:themeColor="text1"/>
          <w:lang w:val="pt-BR"/>
        </w:rPr>
      </w:pPr>
      <w:r w:rsidRPr="00E0727F">
        <w:rPr>
          <w:rFonts w:eastAsia="Calibri"/>
          <w:b/>
          <w:iCs/>
          <w:color w:val="000000" w:themeColor="text1"/>
          <w:lang w:val="pt-BR"/>
        </w:rPr>
        <w:t xml:space="preserve">PHẦN </w:t>
      </w:r>
      <w:r w:rsidR="005B6077">
        <w:rPr>
          <w:rFonts w:eastAsia="Calibri"/>
          <w:b/>
          <w:iCs/>
          <w:color w:val="000000" w:themeColor="text1"/>
          <w:lang w:val="pt-BR"/>
        </w:rPr>
        <w:t>II</w:t>
      </w:r>
      <w:r w:rsidRPr="00E0727F">
        <w:rPr>
          <w:rFonts w:eastAsia="Calibri"/>
          <w:b/>
          <w:iCs/>
          <w:color w:val="000000" w:themeColor="text1"/>
          <w:lang w:val="pt-BR"/>
        </w:rPr>
        <w:t>:   NỘI DUNG LẤY Ý KIẾN</w:t>
      </w:r>
      <w:r w:rsidR="00BA7659" w:rsidRPr="00BA7659">
        <w:rPr>
          <w:rFonts w:eastAsia="Calibri"/>
          <w:i/>
          <w:iCs/>
          <w:color w:val="000000" w:themeColor="text1"/>
          <w:lang w:val="pt-BR"/>
        </w:rPr>
        <w:t xml:space="preserve"> </w:t>
      </w:r>
    </w:p>
    <w:p w:rsidR="006A22A0" w:rsidRPr="00E0727F" w:rsidRDefault="006A22A0" w:rsidP="006A22A0">
      <w:pPr>
        <w:spacing w:after="120"/>
        <w:rPr>
          <w:rFonts w:eastAsia="Calibri"/>
          <w:b/>
          <w:i/>
          <w:iCs/>
          <w:color w:val="000000" w:themeColor="text1"/>
          <w:lang w:val="pt-BR"/>
        </w:rPr>
      </w:pPr>
      <w:r w:rsidRPr="00E0727F">
        <w:rPr>
          <w:rFonts w:eastAsia="Calibri"/>
          <w:b/>
          <w:i/>
          <w:iCs/>
          <w:color w:val="000000" w:themeColor="text1"/>
          <w:lang w:val="pt-BR"/>
        </w:rPr>
        <w:t>Với mỗi tiêu chí Anh/chị chọn một mức độ tương ứng theo thang điểm từ 1-5 được quy ước như sau:</w:t>
      </w:r>
    </w:p>
    <w:p w:rsidR="00BA7659" w:rsidRPr="00BA7659" w:rsidRDefault="006A22A0" w:rsidP="006A22A0">
      <w:pPr>
        <w:spacing w:after="120"/>
        <w:rPr>
          <w:rFonts w:eastAsia="Calibri"/>
          <w:i/>
          <w:iCs/>
          <w:color w:val="000000" w:themeColor="text1"/>
          <w:lang w:val="pt-BR"/>
        </w:rPr>
      </w:pPr>
      <w:r>
        <w:rPr>
          <w:rFonts w:eastAsia="Calibri"/>
          <w:b/>
          <w:iCs/>
          <w:color w:val="000000" w:themeColor="text1"/>
          <w:lang w:val="pt-BR"/>
        </w:rPr>
        <w:t xml:space="preserve">             </w:t>
      </w:r>
      <w:r w:rsidRPr="00E0727F">
        <w:rPr>
          <w:rFonts w:eastAsia="Calibri"/>
          <w:b/>
          <w:iCs/>
          <w:color w:val="000000" w:themeColor="text1"/>
          <w:lang w:val="pt-BR"/>
        </w:rPr>
        <w:t>1</w:t>
      </w:r>
      <w:r w:rsidRPr="00E0727F">
        <w:rPr>
          <w:rFonts w:eastAsia="Calibri"/>
          <w:iCs/>
          <w:color w:val="000000" w:themeColor="text1"/>
          <w:lang w:val="pt-BR"/>
        </w:rPr>
        <w:t xml:space="preserve">: </w:t>
      </w:r>
      <w:r w:rsidRPr="00E0727F">
        <w:rPr>
          <w:rFonts w:eastAsia="Calibri"/>
          <w:b/>
          <w:iCs/>
          <w:color w:val="000000" w:themeColor="text1"/>
          <w:lang w:val="pt-BR"/>
        </w:rPr>
        <w:t>Rất không hài lòng</w:t>
      </w:r>
      <w:r w:rsidRPr="00E0727F">
        <w:rPr>
          <w:rFonts w:eastAsia="Calibri"/>
          <w:iCs/>
          <w:color w:val="000000" w:themeColor="text1"/>
          <w:lang w:val="pt-BR"/>
        </w:rPr>
        <w:t xml:space="preserve">   </w:t>
      </w:r>
      <w:r w:rsidRPr="00E0727F">
        <w:rPr>
          <w:rFonts w:eastAsia="Calibri"/>
          <w:b/>
          <w:iCs/>
          <w:color w:val="000000" w:themeColor="text1"/>
          <w:lang w:val="pt-BR"/>
        </w:rPr>
        <w:t>2</w:t>
      </w:r>
      <w:r w:rsidRPr="00E0727F">
        <w:rPr>
          <w:rFonts w:eastAsia="Calibri"/>
          <w:iCs/>
          <w:color w:val="000000" w:themeColor="text1"/>
          <w:lang w:val="pt-BR"/>
        </w:rPr>
        <w:t xml:space="preserve">: </w:t>
      </w:r>
      <w:r w:rsidRPr="00E0727F">
        <w:rPr>
          <w:rFonts w:eastAsia="Calibri"/>
          <w:b/>
          <w:iCs/>
          <w:color w:val="000000" w:themeColor="text1"/>
          <w:lang w:val="pt-BR"/>
        </w:rPr>
        <w:t xml:space="preserve">Không hài lòng   </w:t>
      </w:r>
      <w:r w:rsidRPr="00E0727F">
        <w:rPr>
          <w:rFonts w:eastAsia="Calibri"/>
          <w:iCs/>
          <w:color w:val="000000" w:themeColor="text1"/>
          <w:lang w:val="pt-BR"/>
        </w:rPr>
        <w:t xml:space="preserve"> </w:t>
      </w:r>
      <w:r w:rsidRPr="00E0727F">
        <w:rPr>
          <w:rFonts w:eastAsia="Calibri"/>
          <w:b/>
          <w:iCs/>
          <w:color w:val="000000" w:themeColor="text1"/>
          <w:lang w:val="pt-BR"/>
        </w:rPr>
        <w:t>3</w:t>
      </w:r>
      <w:r w:rsidRPr="00E0727F">
        <w:rPr>
          <w:rFonts w:eastAsia="Calibri"/>
          <w:iCs/>
          <w:color w:val="000000" w:themeColor="text1"/>
          <w:lang w:val="pt-BR"/>
        </w:rPr>
        <w:t xml:space="preserve">: </w:t>
      </w:r>
      <w:r w:rsidRPr="00E0727F">
        <w:rPr>
          <w:rFonts w:eastAsia="Calibri"/>
          <w:b/>
          <w:iCs/>
          <w:color w:val="000000" w:themeColor="text1"/>
          <w:lang w:val="pt-BR"/>
        </w:rPr>
        <w:t>Phân vân</w:t>
      </w:r>
      <w:r w:rsidRPr="00E0727F">
        <w:rPr>
          <w:rFonts w:eastAsia="Calibri"/>
          <w:iCs/>
          <w:color w:val="000000" w:themeColor="text1"/>
          <w:lang w:val="pt-BR"/>
        </w:rPr>
        <w:t xml:space="preserve">    </w:t>
      </w:r>
      <w:r w:rsidRPr="00E0727F">
        <w:rPr>
          <w:rFonts w:eastAsia="Calibri"/>
          <w:b/>
          <w:iCs/>
          <w:color w:val="000000" w:themeColor="text1"/>
          <w:lang w:val="pt-BR"/>
        </w:rPr>
        <w:t>4</w:t>
      </w:r>
      <w:r w:rsidRPr="00E0727F">
        <w:rPr>
          <w:rFonts w:eastAsia="Calibri"/>
          <w:iCs/>
          <w:color w:val="000000" w:themeColor="text1"/>
          <w:lang w:val="pt-BR"/>
        </w:rPr>
        <w:t xml:space="preserve">: </w:t>
      </w:r>
      <w:r w:rsidRPr="00E0727F">
        <w:rPr>
          <w:rFonts w:eastAsia="Calibri"/>
          <w:b/>
          <w:iCs/>
          <w:color w:val="000000" w:themeColor="text1"/>
          <w:lang w:val="pt-BR"/>
        </w:rPr>
        <w:t>Hài lòng</w:t>
      </w:r>
      <w:r w:rsidRPr="00E0727F">
        <w:rPr>
          <w:rFonts w:eastAsia="Calibri"/>
          <w:iCs/>
          <w:color w:val="000000" w:themeColor="text1"/>
          <w:lang w:val="pt-BR"/>
        </w:rPr>
        <w:t xml:space="preserve">      </w:t>
      </w:r>
      <w:r w:rsidRPr="00E0727F">
        <w:rPr>
          <w:b/>
          <w:iCs/>
          <w:color w:val="000000" w:themeColor="text1"/>
          <w:lang w:val="pt-BR"/>
        </w:rPr>
        <w:t>5</w:t>
      </w:r>
      <w:r w:rsidRPr="00E0727F">
        <w:rPr>
          <w:iCs/>
          <w:color w:val="000000" w:themeColor="text1"/>
          <w:lang w:val="pt-BR"/>
        </w:rPr>
        <w:t xml:space="preserve">: </w:t>
      </w:r>
      <w:r w:rsidRPr="00E0727F">
        <w:rPr>
          <w:b/>
          <w:iCs/>
          <w:color w:val="000000" w:themeColor="text1"/>
          <w:lang w:val="pt-BR"/>
        </w:rPr>
        <w:t>Rất h</w:t>
      </w:r>
      <w:r w:rsidRPr="00E0727F">
        <w:rPr>
          <w:rFonts w:eastAsia="Calibri"/>
          <w:b/>
          <w:iCs/>
          <w:color w:val="000000" w:themeColor="text1"/>
          <w:lang w:val="pt-BR"/>
        </w:rPr>
        <w:t>ài lòng</w:t>
      </w:r>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8"/>
        <w:gridCol w:w="8474"/>
        <w:gridCol w:w="360"/>
        <w:gridCol w:w="360"/>
        <w:gridCol w:w="360"/>
        <w:gridCol w:w="360"/>
        <w:gridCol w:w="292"/>
      </w:tblGrid>
      <w:tr w:rsidR="006A22A0" w:rsidRPr="006A22A0" w:rsidTr="006A22A0">
        <w:trPr>
          <w:trHeight w:hRule="exact" w:val="432"/>
          <w:tblHeader/>
        </w:trPr>
        <w:tc>
          <w:tcPr>
            <w:tcW w:w="568" w:type="dxa"/>
            <w:vAlign w:val="center"/>
          </w:tcPr>
          <w:p w:rsidR="001132AE" w:rsidRPr="006A22A0" w:rsidRDefault="001132AE" w:rsidP="006A22A0">
            <w:pPr>
              <w:widowControl w:val="0"/>
              <w:autoSpaceDE w:val="0"/>
              <w:autoSpaceDN w:val="0"/>
              <w:adjustRightInd w:val="0"/>
              <w:spacing w:before="60" w:after="60"/>
              <w:ind w:right="-20"/>
              <w:jc w:val="center"/>
              <w:rPr>
                <w:b/>
                <w:lang w:val="pt-BR"/>
              </w:rPr>
            </w:pPr>
            <w:r w:rsidRPr="006A22A0">
              <w:rPr>
                <w:b/>
                <w:lang w:val="pt-BR"/>
              </w:rPr>
              <w:t>TT</w:t>
            </w:r>
          </w:p>
        </w:tc>
        <w:tc>
          <w:tcPr>
            <w:tcW w:w="8474" w:type="dxa"/>
            <w:vAlign w:val="center"/>
          </w:tcPr>
          <w:p w:rsidR="001132AE" w:rsidRPr="006A22A0" w:rsidRDefault="001132AE" w:rsidP="006A22A0">
            <w:pPr>
              <w:widowControl w:val="0"/>
              <w:autoSpaceDE w:val="0"/>
              <w:autoSpaceDN w:val="0"/>
              <w:adjustRightInd w:val="0"/>
              <w:spacing w:before="60" w:after="60"/>
              <w:ind w:right="189"/>
              <w:jc w:val="center"/>
              <w:rPr>
                <w:b/>
                <w:lang w:val="pt-BR"/>
              </w:rPr>
            </w:pPr>
            <w:r w:rsidRPr="006A22A0">
              <w:rPr>
                <w:b/>
                <w:lang w:val="pt-BR"/>
              </w:rPr>
              <w:t>Các tiêu chí nhận xét</w:t>
            </w:r>
          </w:p>
        </w:tc>
        <w:tc>
          <w:tcPr>
            <w:tcW w:w="1732" w:type="dxa"/>
            <w:gridSpan w:val="5"/>
            <w:shd w:val="clear" w:color="auto" w:fill="auto"/>
            <w:vAlign w:val="center"/>
          </w:tcPr>
          <w:p w:rsidR="001132AE" w:rsidRPr="006A22A0" w:rsidRDefault="001132AE" w:rsidP="006A22A0">
            <w:pPr>
              <w:widowControl w:val="0"/>
              <w:autoSpaceDE w:val="0"/>
              <w:autoSpaceDN w:val="0"/>
              <w:adjustRightInd w:val="0"/>
              <w:spacing w:before="60" w:after="60"/>
              <w:ind w:right="-11"/>
              <w:jc w:val="center"/>
              <w:rPr>
                <w:rFonts w:ascii="Times New Roman Bold" w:hAnsi="Times New Roman Bold"/>
                <w:b/>
                <w:spacing w:val="-4"/>
                <w:lang w:val="pt-BR"/>
              </w:rPr>
            </w:pPr>
            <w:r w:rsidRPr="006A22A0">
              <w:rPr>
                <w:rFonts w:ascii="Times New Roman Bold" w:hAnsi="Times New Roman Bold"/>
                <w:b/>
                <w:spacing w:val="-4"/>
                <w:lang w:val="pt-BR"/>
              </w:rPr>
              <w:t>Mức độ đánh giá</w:t>
            </w:r>
          </w:p>
        </w:tc>
      </w:tr>
      <w:tr w:rsidR="006A22A0" w:rsidRPr="006A22A0" w:rsidTr="006A22A0">
        <w:trPr>
          <w:trHeight w:hRule="exact" w:val="422"/>
        </w:trPr>
        <w:tc>
          <w:tcPr>
            <w:tcW w:w="10774" w:type="dxa"/>
            <w:gridSpan w:val="7"/>
            <w:shd w:val="clear" w:color="auto" w:fill="BFBFBF" w:themeFill="background1" w:themeFillShade="BF"/>
          </w:tcPr>
          <w:p w:rsidR="00F313B6" w:rsidRPr="006A22A0" w:rsidRDefault="004512A6" w:rsidP="006A22A0">
            <w:pPr>
              <w:widowControl w:val="0"/>
              <w:autoSpaceDE w:val="0"/>
              <w:autoSpaceDN w:val="0"/>
              <w:adjustRightInd w:val="0"/>
              <w:spacing w:before="60" w:after="60"/>
              <w:ind w:right="-11"/>
              <w:rPr>
                <w:b/>
                <w:lang w:val="pt-BR"/>
              </w:rPr>
            </w:pPr>
            <w:r w:rsidRPr="006A22A0">
              <w:rPr>
                <w:b/>
                <w:lang w:val="pt-BR"/>
              </w:rPr>
              <w:t xml:space="preserve">I. </w:t>
            </w:r>
            <w:r w:rsidR="00F313B6" w:rsidRPr="006A22A0">
              <w:rPr>
                <w:b/>
                <w:lang w:val="pt-BR"/>
              </w:rPr>
              <w:t>Chương trình đào tạo</w:t>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2252E0"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Chương trình đào tạo và đề cương các học phần được công bố công khai, dễ dàng tiếp cận</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8C0F86"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H</w:t>
            </w:r>
            <w:r w:rsidR="002252E0" w:rsidRPr="006A22A0">
              <w:rPr>
                <w:rFonts w:ascii="Times New Roman" w:hAnsi="Times New Roman" w:cs="Times New Roman"/>
                <w:sz w:val="24"/>
                <w:szCs w:val="24"/>
                <w:lang w:val="pt-BR"/>
              </w:rPr>
              <w:t>iểu rõ mục tiêu của chương trình đào tạo</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8C0F86"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H</w:t>
            </w:r>
            <w:r w:rsidR="002252E0" w:rsidRPr="006A22A0">
              <w:rPr>
                <w:rFonts w:ascii="Times New Roman" w:hAnsi="Times New Roman" w:cs="Times New Roman"/>
                <w:sz w:val="24"/>
                <w:szCs w:val="24"/>
                <w:lang w:val="pt-BR"/>
              </w:rPr>
              <w:t xml:space="preserve">iểu rõ chuẩn đầu ra (kiến thức, kỹ năng, </w:t>
            </w:r>
            <w:r w:rsidR="00FC261D" w:rsidRPr="006A22A0">
              <w:rPr>
                <w:rFonts w:ascii="Times New Roman" w:hAnsi="Times New Roman" w:cs="Times New Roman"/>
                <w:sz w:val="24"/>
                <w:szCs w:val="24"/>
                <w:lang w:val="pt-BR"/>
              </w:rPr>
              <w:t xml:space="preserve">mức tự chủ và trách nhiệm </w:t>
            </w:r>
            <w:r w:rsidR="002252E0" w:rsidRPr="006A22A0">
              <w:rPr>
                <w:rFonts w:ascii="Times New Roman" w:hAnsi="Times New Roman" w:cs="Times New Roman"/>
                <w:sz w:val="24"/>
                <w:szCs w:val="24"/>
                <w:lang w:val="pt-BR"/>
              </w:rPr>
              <w:t xml:space="preserve"> sau khi tốt nghiệp) của chương trình đào tạo</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8C0F86"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H</w:t>
            </w:r>
            <w:r w:rsidR="002252E0" w:rsidRPr="006A22A0">
              <w:rPr>
                <w:rFonts w:ascii="Times New Roman" w:hAnsi="Times New Roman" w:cs="Times New Roman"/>
                <w:sz w:val="24"/>
                <w:szCs w:val="24"/>
                <w:lang w:val="pt-BR"/>
              </w:rPr>
              <w:t>iểu rõ điều kiện tiên quyết và trình tự các môn học trong chương trình đào tạo</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2252E0"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Chương trình đào tạo có khối lượng kiến thức vừa phải</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2252E0"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Chương trình đào tạo cân đối giữa kiến thức đại cương và chuyên ngành</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2252E0"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Tỷ lệ phân bố giữa lý thuyết và thực hành phù hợp</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2252E0"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Chương trình đào tạo theo tín chỉ rất linh hoạt</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2252E0"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Số môn học tự chọn trong chương trình đào tạo đa dạng, đáp ứng nhu cầu học tập khác nhau của SV</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2252E0"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Số tín chỉ bắt buộc trong chương trình đào tạo là hợp lý</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2252E0" w:rsidRPr="006A22A0" w:rsidRDefault="002252E0"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2252E0" w:rsidRPr="006A22A0" w:rsidRDefault="008C0F86" w:rsidP="006A22A0">
            <w:pPr>
              <w:pStyle w:val="PlainText"/>
              <w:spacing w:before="60" w:after="60"/>
              <w:ind w:left="141" w:right="253"/>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H</w:t>
            </w:r>
            <w:r w:rsidR="002252E0" w:rsidRPr="006A22A0">
              <w:rPr>
                <w:rFonts w:ascii="Times New Roman" w:hAnsi="Times New Roman" w:cs="Times New Roman"/>
                <w:sz w:val="24"/>
                <w:szCs w:val="24"/>
                <w:lang w:val="pt-BR"/>
              </w:rPr>
              <w:t>iểu rõ quy chế đào tạo (thi/kiểm tra, phúc khảo, xét tốt nghiệp…)</w:t>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2252E0" w:rsidRPr="006A22A0" w:rsidRDefault="002252E0" w:rsidP="006A22A0">
            <w:pPr>
              <w:widowControl w:val="0"/>
              <w:autoSpaceDE w:val="0"/>
              <w:autoSpaceDN w:val="0"/>
              <w:adjustRightInd w:val="0"/>
              <w:spacing w:before="60" w:after="60"/>
              <w:ind w:right="-11"/>
              <w:jc w:val="center"/>
            </w:pPr>
            <w:r w:rsidRPr="006A22A0">
              <w:sym w:font="Wingdings 2" w:char="F06E"/>
            </w:r>
          </w:p>
        </w:tc>
      </w:tr>
      <w:tr w:rsidR="006A22A0" w:rsidRPr="006A22A0" w:rsidTr="00671DED">
        <w:trPr>
          <w:trHeight w:val="245"/>
        </w:trPr>
        <w:tc>
          <w:tcPr>
            <w:tcW w:w="10774" w:type="dxa"/>
            <w:gridSpan w:val="7"/>
            <w:shd w:val="clear" w:color="auto" w:fill="BFBFBF" w:themeFill="background1" w:themeFillShade="BF"/>
          </w:tcPr>
          <w:p w:rsidR="00F313B6" w:rsidRPr="006A22A0" w:rsidRDefault="00BF1102" w:rsidP="006A22A0">
            <w:pPr>
              <w:widowControl w:val="0"/>
              <w:autoSpaceDE w:val="0"/>
              <w:autoSpaceDN w:val="0"/>
              <w:adjustRightInd w:val="0"/>
              <w:spacing w:before="60" w:after="60"/>
              <w:ind w:right="-11"/>
            </w:pPr>
            <w:r w:rsidRPr="006A22A0">
              <w:rPr>
                <w:b/>
                <w:lang w:val="pt-BR"/>
              </w:rPr>
              <w:t xml:space="preserve">II. </w:t>
            </w:r>
            <w:r w:rsidR="004512A6" w:rsidRPr="006A22A0">
              <w:rPr>
                <w:b/>
                <w:lang w:val="pt-BR"/>
              </w:rPr>
              <w:t>Tổ chức đào tạo và công tác k</w:t>
            </w:r>
            <w:r w:rsidR="00F313B6" w:rsidRPr="006A22A0">
              <w:rPr>
                <w:b/>
                <w:lang w:val="pt-BR"/>
              </w:rPr>
              <w:t>iểm tra, đánh giá</w:t>
            </w:r>
            <w:r w:rsidR="00407467" w:rsidRPr="006A22A0">
              <w:rPr>
                <w:b/>
                <w:lang w:val="pt-BR"/>
              </w:rPr>
              <w:t xml:space="preserve"> SV</w:t>
            </w:r>
          </w:p>
        </w:tc>
      </w:tr>
      <w:tr w:rsidR="006A22A0" w:rsidRPr="006A22A0" w:rsidTr="006A22A0">
        <w:trPr>
          <w:trHeight w:val="245"/>
        </w:trPr>
        <w:tc>
          <w:tcPr>
            <w:tcW w:w="568" w:type="dxa"/>
          </w:tcPr>
          <w:p w:rsidR="004512A6" w:rsidRPr="006A22A0" w:rsidRDefault="004512A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4512A6" w:rsidRPr="006A22A0" w:rsidRDefault="004512A6" w:rsidP="006A22A0">
            <w:pPr>
              <w:pStyle w:val="NormalWeb"/>
              <w:spacing w:before="60" w:beforeAutospacing="0" w:after="60" w:afterAutospacing="0"/>
              <w:ind w:left="141" w:right="111"/>
              <w:jc w:val="both"/>
              <w:rPr>
                <w:lang w:val="pt-BR"/>
              </w:rPr>
            </w:pPr>
            <w:r w:rsidRPr="006A22A0">
              <w:rPr>
                <w:lang w:val="pt-BR"/>
              </w:rPr>
              <w:t>Việc sắp xếp thời khóa biểu trong từng học kỳ là hợp lý</w:t>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4512A6" w:rsidRPr="006A22A0" w:rsidRDefault="004512A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4512A6" w:rsidRPr="006A22A0" w:rsidRDefault="004512A6" w:rsidP="006A22A0">
            <w:pPr>
              <w:pStyle w:val="NormalWeb"/>
              <w:spacing w:before="60" w:beforeAutospacing="0" w:after="60" w:afterAutospacing="0"/>
              <w:ind w:left="141" w:right="111"/>
              <w:jc w:val="both"/>
              <w:rPr>
                <w:lang w:val="pt-BR"/>
              </w:rPr>
            </w:pPr>
            <w:r w:rsidRPr="006A22A0">
              <w:rPr>
                <w:lang w:val="pt-BR"/>
              </w:rPr>
              <w:t>Việc sắp xếp lịch thi trong từng học kỳ là hợp lý</w:t>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4512A6" w:rsidRPr="006A22A0" w:rsidRDefault="004512A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4512A6" w:rsidRPr="006A22A0" w:rsidRDefault="004512A6" w:rsidP="006A22A0">
            <w:pPr>
              <w:pStyle w:val="NormalWeb"/>
              <w:spacing w:before="60" w:beforeAutospacing="0" w:after="60" w:afterAutospacing="0"/>
              <w:ind w:left="141" w:right="111"/>
              <w:jc w:val="both"/>
              <w:rPr>
                <w:lang w:val="pt-BR"/>
              </w:rPr>
            </w:pPr>
            <w:r w:rsidRPr="006A22A0">
              <w:rPr>
                <w:lang w:val="pt-BR"/>
              </w:rPr>
              <w:t>Tổ chức thực tập, thực tế đáp ứng nhu cầu học tập của sinh viên</w:t>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4512A6" w:rsidRPr="006A22A0" w:rsidRDefault="004512A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4512A6" w:rsidRPr="006A22A0" w:rsidRDefault="004512A6" w:rsidP="006A22A0">
            <w:pPr>
              <w:pStyle w:val="NormalWeb"/>
              <w:spacing w:before="60" w:beforeAutospacing="0" w:after="60" w:afterAutospacing="0"/>
              <w:ind w:left="141" w:right="111"/>
              <w:jc w:val="both"/>
              <w:rPr>
                <w:lang w:val="pt-BR"/>
              </w:rPr>
            </w:pPr>
            <w:r w:rsidRPr="006A22A0">
              <w:rPr>
                <w:lang w:val="pt-BR"/>
              </w:rPr>
              <w:t>Các tiêu chí đánh giá kết quả học tập được thông báo công khai đến SV</w:t>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512A6" w:rsidRPr="006A22A0" w:rsidRDefault="004512A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10726A" w:rsidRPr="006A22A0" w:rsidRDefault="0010726A" w:rsidP="006A22A0">
            <w:pPr>
              <w:pStyle w:val="NormalWeb"/>
              <w:spacing w:before="60" w:beforeAutospacing="0" w:after="60" w:afterAutospacing="0"/>
              <w:ind w:left="141" w:right="111"/>
              <w:jc w:val="both"/>
              <w:rPr>
                <w:lang w:val="pt-BR"/>
              </w:rPr>
            </w:pPr>
            <w:r w:rsidRPr="006A22A0">
              <w:rPr>
                <w:lang w:val="pt-BR"/>
              </w:rPr>
              <w:t>GV kiểm tra đánh giá SV phù hợp với mục tiêu và nội dung môn học</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10726A" w:rsidRPr="006A22A0" w:rsidRDefault="0010726A" w:rsidP="006A22A0">
            <w:pPr>
              <w:pStyle w:val="NormalWeb"/>
              <w:spacing w:before="60" w:beforeAutospacing="0" w:after="60" w:afterAutospacing="0"/>
              <w:ind w:left="141" w:right="111"/>
              <w:jc w:val="both"/>
              <w:rPr>
                <w:lang w:val="pt-BR"/>
              </w:rPr>
            </w:pPr>
            <w:r w:rsidRPr="006A22A0">
              <w:rPr>
                <w:lang w:val="pt-BR"/>
              </w:rPr>
              <w:t>GV đánh giá kết quả học tập của SV công bằng, theo đúng tiêu chí rõ ràng</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10726A" w:rsidRPr="006A22A0" w:rsidRDefault="0010726A" w:rsidP="006A22A0">
            <w:pPr>
              <w:pStyle w:val="NormalWeb"/>
              <w:spacing w:before="60" w:beforeAutospacing="0" w:after="60" w:afterAutospacing="0"/>
              <w:ind w:left="141" w:right="111"/>
              <w:jc w:val="both"/>
              <w:rPr>
                <w:lang w:val="pt-BR"/>
              </w:rPr>
            </w:pPr>
            <w:r w:rsidRPr="006A22A0">
              <w:rPr>
                <w:lang w:val="pt-BR"/>
              </w:rPr>
              <w:t>Kết quả kiểm tra đánh giá được công bố kịp thời cho sinh viên</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45"/>
        </w:trPr>
        <w:tc>
          <w:tcPr>
            <w:tcW w:w="568" w:type="dxa"/>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vAlign w:val="center"/>
          </w:tcPr>
          <w:p w:rsidR="0010726A" w:rsidRPr="006A22A0" w:rsidRDefault="0010726A" w:rsidP="006A22A0">
            <w:pPr>
              <w:pStyle w:val="NormalWeb"/>
              <w:spacing w:before="60" w:beforeAutospacing="0" w:after="60" w:afterAutospacing="0"/>
              <w:ind w:left="141" w:right="111"/>
              <w:jc w:val="both"/>
              <w:rPr>
                <w:lang w:val="pt-BR"/>
              </w:rPr>
            </w:pPr>
            <w:r w:rsidRPr="006A22A0">
              <w:rPr>
                <w:lang w:val="pt-BR"/>
              </w:rPr>
              <w:t>SV được tạo điều kiện nêu thắc mắc và giải đáp thỏa đáng về kết quả kiểm tra, thi</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78"/>
        </w:trPr>
        <w:tc>
          <w:tcPr>
            <w:tcW w:w="10774" w:type="dxa"/>
            <w:gridSpan w:val="7"/>
            <w:shd w:val="clear" w:color="auto" w:fill="BFBFBF" w:themeFill="background1" w:themeFillShade="BF"/>
          </w:tcPr>
          <w:p w:rsidR="00F313B6" w:rsidRPr="006A22A0" w:rsidRDefault="001C6063" w:rsidP="006A22A0">
            <w:pPr>
              <w:widowControl w:val="0"/>
              <w:autoSpaceDE w:val="0"/>
              <w:autoSpaceDN w:val="0"/>
              <w:adjustRightInd w:val="0"/>
              <w:spacing w:before="60" w:after="60"/>
              <w:ind w:right="-11"/>
              <w:rPr>
                <w:w w:val="99"/>
              </w:rPr>
            </w:pPr>
            <w:r w:rsidRPr="006A22A0">
              <w:rPr>
                <w:b/>
                <w:lang w:val="pt-BR"/>
              </w:rPr>
              <w:t xml:space="preserve">III. </w:t>
            </w:r>
            <w:r w:rsidR="00F313B6" w:rsidRPr="006A22A0">
              <w:rPr>
                <w:b/>
                <w:lang w:val="pt-BR"/>
              </w:rPr>
              <w:t>Đội ngũ giảng viên</w:t>
            </w:r>
          </w:p>
        </w:tc>
      </w:tr>
      <w:tr w:rsidR="006A22A0" w:rsidRPr="006A22A0" w:rsidTr="006A22A0">
        <w:trPr>
          <w:trHeight w:hRule="exact" w:val="428"/>
        </w:trPr>
        <w:tc>
          <w:tcPr>
            <w:tcW w:w="568" w:type="dxa"/>
            <w:shd w:val="clear" w:color="auto" w:fill="auto"/>
          </w:tcPr>
          <w:p w:rsidR="00F313B6" w:rsidRPr="006A22A0" w:rsidRDefault="00F313B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F313B6" w:rsidRPr="006A22A0" w:rsidRDefault="00F313B6" w:rsidP="006A22A0">
            <w:pPr>
              <w:spacing w:before="60" w:after="60"/>
              <w:ind w:left="141"/>
              <w:rPr>
                <w:lang w:val="pt-BR"/>
              </w:rPr>
            </w:pPr>
            <w:r w:rsidRPr="006A22A0">
              <w:rPr>
                <w:lang w:val="pt-BR"/>
              </w:rPr>
              <w:t>Hầu hết các giảng viên có kiến thức chuyên môn tốt</w:t>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0"/>
        </w:trPr>
        <w:tc>
          <w:tcPr>
            <w:tcW w:w="568" w:type="dxa"/>
            <w:shd w:val="clear" w:color="auto" w:fill="auto"/>
          </w:tcPr>
          <w:p w:rsidR="00F313B6" w:rsidRPr="006A22A0" w:rsidRDefault="00F313B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F313B6" w:rsidRPr="006A22A0" w:rsidRDefault="00F313B6" w:rsidP="006A22A0">
            <w:pPr>
              <w:spacing w:before="60" w:after="60"/>
              <w:ind w:left="141"/>
              <w:rPr>
                <w:lang w:val="pt-BR"/>
              </w:rPr>
            </w:pPr>
            <w:r w:rsidRPr="006A22A0">
              <w:rPr>
                <w:lang w:val="pt-BR"/>
              </w:rPr>
              <w:t>Hầu hết các giảng viên cập nhật nội dung giảng dạy mới, phù hợp với thực tiễn</w:t>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6"/>
        </w:trPr>
        <w:tc>
          <w:tcPr>
            <w:tcW w:w="568" w:type="dxa"/>
            <w:shd w:val="clear" w:color="auto" w:fill="auto"/>
          </w:tcPr>
          <w:p w:rsidR="00F313B6" w:rsidRPr="006A22A0" w:rsidRDefault="00F313B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F313B6" w:rsidRPr="006A22A0" w:rsidRDefault="00F313B6" w:rsidP="006A22A0">
            <w:pPr>
              <w:spacing w:before="60" w:after="60"/>
              <w:ind w:left="141"/>
              <w:rPr>
                <w:lang w:val="pt-BR"/>
              </w:rPr>
            </w:pPr>
            <w:r w:rsidRPr="006A22A0">
              <w:rPr>
                <w:lang w:val="pt-BR"/>
              </w:rPr>
              <w:t>Hầu hết các giảng viên có phương pháp sư phạm tốt</w:t>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32"/>
        </w:trPr>
        <w:tc>
          <w:tcPr>
            <w:tcW w:w="568" w:type="dxa"/>
            <w:shd w:val="clear" w:color="auto" w:fill="auto"/>
          </w:tcPr>
          <w:p w:rsidR="00F313B6" w:rsidRPr="006A22A0" w:rsidRDefault="00F313B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F313B6" w:rsidRPr="006A22A0" w:rsidRDefault="00F313B6" w:rsidP="006A22A0">
            <w:pPr>
              <w:spacing w:before="60" w:after="60"/>
              <w:ind w:left="141"/>
              <w:rPr>
                <w:lang w:val="pt-BR"/>
              </w:rPr>
            </w:pPr>
            <w:r w:rsidRPr="006A22A0">
              <w:rPr>
                <w:lang w:val="pt-BR"/>
              </w:rPr>
              <w:t>Hầu hết các giảng viên đều nhiệt tình, sẵn sàng giúp đỡ sinh viên</w:t>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4"/>
        </w:trPr>
        <w:tc>
          <w:tcPr>
            <w:tcW w:w="568" w:type="dxa"/>
            <w:shd w:val="clear" w:color="auto" w:fill="auto"/>
          </w:tcPr>
          <w:p w:rsidR="00F313B6" w:rsidRPr="006A22A0" w:rsidRDefault="00F313B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F313B6" w:rsidRPr="006A22A0" w:rsidRDefault="00F313B6" w:rsidP="006A22A0">
            <w:pPr>
              <w:spacing w:before="60" w:after="60"/>
              <w:ind w:left="141"/>
              <w:rPr>
                <w:lang w:val="pt-BR"/>
              </w:rPr>
            </w:pPr>
            <w:r w:rsidRPr="006A22A0">
              <w:rPr>
                <w:lang w:val="pt-BR"/>
              </w:rPr>
              <w:t>Hầu hết các giảng viên đảm bảo giờ lên lớp và kế hoạch giảng dạy</w:t>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254"/>
        </w:trPr>
        <w:tc>
          <w:tcPr>
            <w:tcW w:w="568" w:type="dxa"/>
            <w:shd w:val="clear" w:color="auto" w:fill="auto"/>
          </w:tcPr>
          <w:p w:rsidR="00F313B6" w:rsidRPr="006A22A0" w:rsidRDefault="00F313B6"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F313B6" w:rsidRPr="006A22A0" w:rsidRDefault="00F313B6" w:rsidP="006A22A0">
            <w:pPr>
              <w:spacing w:before="60" w:after="60"/>
              <w:ind w:left="141"/>
              <w:rPr>
                <w:lang w:val="pt-BR"/>
              </w:rPr>
            </w:pPr>
            <w:r w:rsidRPr="006A22A0">
              <w:rPr>
                <w:lang w:val="pt-BR"/>
              </w:rPr>
              <w:t>Sinh viên được cung cấp/giới thiệu đầy đủ các tài liệu học tập và tham khảo</w:t>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F313B6" w:rsidRPr="006A22A0" w:rsidRDefault="00F313B6" w:rsidP="006A22A0">
            <w:pPr>
              <w:widowControl w:val="0"/>
              <w:autoSpaceDE w:val="0"/>
              <w:autoSpaceDN w:val="0"/>
              <w:adjustRightInd w:val="0"/>
              <w:spacing w:before="60" w:after="60"/>
              <w:ind w:right="-11"/>
              <w:jc w:val="center"/>
            </w:pPr>
            <w:r w:rsidRPr="006A22A0">
              <w:sym w:font="Wingdings 2" w:char="F06E"/>
            </w:r>
          </w:p>
        </w:tc>
      </w:tr>
      <w:tr w:rsidR="006A22A0" w:rsidRPr="006A22A0" w:rsidTr="00671DED">
        <w:trPr>
          <w:trHeight w:val="191"/>
        </w:trPr>
        <w:tc>
          <w:tcPr>
            <w:tcW w:w="10774" w:type="dxa"/>
            <w:gridSpan w:val="7"/>
            <w:shd w:val="clear" w:color="auto" w:fill="BFBFBF" w:themeFill="background1" w:themeFillShade="BF"/>
          </w:tcPr>
          <w:p w:rsidR="00F313B6" w:rsidRPr="006A22A0" w:rsidRDefault="00407467" w:rsidP="006A22A0">
            <w:pPr>
              <w:widowControl w:val="0"/>
              <w:autoSpaceDE w:val="0"/>
              <w:autoSpaceDN w:val="0"/>
              <w:adjustRightInd w:val="0"/>
              <w:spacing w:before="60" w:after="60"/>
              <w:ind w:right="-11"/>
              <w:rPr>
                <w:lang w:val="pt-BR"/>
              </w:rPr>
            </w:pPr>
            <w:r w:rsidRPr="006A22A0">
              <w:rPr>
                <w:b/>
              </w:rPr>
              <w:t>IV. Tài liệu và cơ sở vật chất</w:t>
            </w:r>
          </w:p>
        </w:tc>
      </w:tr>
      <w:tr w:rsidR="006A22A0" w:rsidRPr="006A22A0" w:rsidTr="006A22A0">
        <w:trPr>
          <w:trHeight w:hRule="exact" w:val="456"/>
        </w:trPr>
        <w:tc>
          <w:tcPr>
            <w:tcW w:w="568" w:type="dxa"/>
            <w:shd w:val="clear" w:color="auto" w:fill="auto"/>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pStyle w:val="PlainText"/>
              <w:spacing w:before="60" w:after="60"/>
              <w:ind w:left="141"/>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Thư viện có đủ tài liệu đáp ứng nhu cầu học tập, nghiên cứu của SV</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0"/>
        </w:trPr>
        <w:tc>
          <w:tcPr>
            <w:tcW w:w="568" w:type="dxa"/>
            <w:shd w:val="clear" w:color="auto" w:fill="auto"/>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pStyle w:val="NormalWeb"/>
              <w:spacing w:before="60" w:beforeAutospacing="0" w:after="60" w:afterAutospacing="0"/>
              <w:ind w:left="141"/>
              <w:rPr>
                <w:lang w:val="pt-BR"/>
              </w:rPr>
            </w:pPr>
            <w:r w:rsidRPr="006A22A0">
              <w:rPr>
                <w:lang w:val="pt-BR"/>
              </w:rPr>
              <w:t>Phòng học đủ ánh sáng, thoáng mát, đủ rộng, phù hợp với sĩ số lớp học</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6"/>
        </w:trPr>
        <w:tc>
          <w:tcPr>
            <w:tcW w:w="568" w:type="dxa"/>
            <w:shd w:val="clear" w:color="auto" w:fill="auto"/>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pStyle w:val="PlainText"/>
              <w:spacing w:before="60" w:after="60"/>
              <w:ind w:left="141"/>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Nhà trường có đủ trang thiết bị phục vụ học tập, thực hành, thí nghiệm</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33"/>
        </w:trPr>
        <w:tc>
          <w:tcPr>
            <w:tcW w:w="568" w:type="dxa"/>
            <w:shd w:val="clear" w:color="auto" w:fill="auto"/>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pStyle w:val="PlainText"/>
              <w:spacing w:before="60" w:after="60"/>
              <w:ind w:left="141"/>
              <w:jc w:val="both"/>
              <w:rPr>
                <w:rFonts w:ascii="Times New Roman" w:hAnsi="Times New Roman" w:cs="Times New Roman"/>
                <w:sz w:val="24"/>
                <w:szCs w:val="24"/>
              </w:rPr>
            </w:pPr>
            <w:r w:rsidRPr="006A22A0">
              <w:rPr>
                <w:rFonts w:ascii="Times New Roman" w:hAnsi="Times New Roman" w:cs="Times New Roman"/>
                <w:sz w:val="24"/>
                <w:szCs w:val="24"/>
              </w:rPr>
              <w:t>Hệ thống CNTT (internet,wifi…) đáp ứng nhu cầu của sinh viên</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53"/>
        </w:trPr>
        <w:tc>
          <w:tcPr>
            <w:tcW w:w="568" w:type="dxa"/>
            <w:shd w:val="clear" w:color="auto" w:fill="auto"/>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pStyle w:val="PlainText"/>
              <w:spacing w:before="60" w:after="60"/>
              <w:ind w:left="141"/>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Website của trường cung cấp các thông tin cần thiết cho SV đầy đủ, kịp thời</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53"/>
        </w:trPr>
        <w:tc>
          <w:tcPr>
            <w:tcW w:w="568" w:type="dxa"/>
            <w:shd w:val="clear" w:color="auto" w:fill="auto"/>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pStyle w:val="PlainText"/>
              <w:spacing w:before="60" w:after="60"/>
              <w:ind w:left="141"/>
              <w:jc w:val="both"/>
              <w:rPr>
                <w:rFonts w:ascii="Times New Roman" w:hAnsi="Times New Roman" w:cs="Times New Roman"/>
                <w:sz w:val="24"/>
                <w:szCs w:val="24"/>
                <w:lang w:val="pt-BR"/>
              </w:rPr>
            </w:pPr>
            <w:r w:rsidRPr="006A22A0">
              <w:rPr>
                <w:rFonts w:ascii="Times New Roman" w:hAnsi="Times New Roman" w:cs="Times New Roman"/>
                <w:sz w:val="24"/>
                <w:szCs w:val="24"/>
                <w:lang w:val="pt-BR"/>
              </w:rPr>
              <w:t>Website của khoa/bộ môn cung cấp các thông tin cần thiết cho SV đầy đủ, kịp thời</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val="53"/>
        </w:trPr>
        <w:tc>
          <w:tcPr>
            <w:tcW w:w="568" w:type="dxa"/>
            <w:shd w:val="clear" w:color="auto" w:fill="auto"/>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pStyle w:val="NormalWeb"/>
              <w:spacing w:before="60" w:beforeAutospacing="0" w:after="60" w:afterAutospacing="0"/>
              <w:ind w:left="141"/>
              <w:rPr>
                <w:lang w:val="pt-BR"/>
              </w:rPr>
            </w:pPr>
            <w:r w:rsidRPr="006A22A0">
              <w:rPr>
                <w:lang w:val="pt-BR"/>
              </w:rPr>
              <w:t>Môi trường, cảnh quan của Trường tạo thuận lợi cho việc học tập và sinh hoạt của sinh viên</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374"/>
        </w:trPr>
        <w:tc>
          <w:tcPr>
            <w:tcW w:w="10774" w:type="dxa"/>
            <w:gridSpan w:val="7"/>
            <w:shd w:val="clear" w:color="auto" w:fill="BFBFBF" w:themeFill="background1" w:themeFillShade="BF"/>
          </w:tcPr>
          <w:p w:rsidR="00F313B6" w:rsidRPr="006A22A0" w:rsidRDefault="00407467" w:rsidP="006A22A0">
            <w:pPr>
              <w:widowControl w:val="0"/>
              <w:autoSpaceDE w:val="0"/>
              <w:autoSpaceDN w:val="0"/>
              <w:adjustRightInd w:val="0"/>
              <w:spacing w:before="60" w:after="60"/>
              <w:ind w:right="-11"/>
              <w:rPr>
                <w:b/>
                <w:lang w:val="pt-BR"/>
              </w:rPr>
            </w:pPr>
            <w:r w:rsidRPr="006A22A0">
              <w:rPr>
                <w:b/>
                <w:lang w:val="pt-BR"/>
              </w:rPr>
              <w:t>V. Các hoạt động hỗ trợ</w:t>
            </w:r>
          </w:p>
        </w:tc>
      </w:tr>
      <w:tr w:rsidR="006A22A0" w:rsidRPr="006A22A0" w:rsidTr="006A22A0">
        <w:trPr>
          <w:trHeight w:hRule="exact" w:val="423"/>
        </w:trPr>
        <w:tc>
          <w:tcPr>
            <w:tcW w:w="568" w:type="dxa"/>
            <w:shd w:val="clear" w:color="auto" w:fill="auto"/>
            <w:vAlign w:val="center"/>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10726A" w:rsidRPr="006A22A0" w:rsidRDefault="0010726A" w:rsidP="006A22A0">
            <w:pPr>
              <w:spacing w:before="60" w:after="60"/>
              <w:ind w:left="141" w:right="111"/>
              <w:jc w:val="both"/>
              <w:rPr>
                <w:lang w:val="pt-BR"/>
              </w:rPr>
            </w:pPr>
            <w:r w:rsidRPr="006A22A0">
              <w:rPr>
                <w:lang w:val="pt-BR"/>
              </w:rPr>
              <w:t>Cố vấn học tập tích cực tư vấn, hỗ trợ SV trong học tập</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697"/>
        </w:trPr>
        <w:tc>
          <w:tcPr>
            <w:tcW w:w="568" w:type="dxa"/>
            <w:shd w:val="clear" w:color="auto" w:fill="auto"/>
            <w:vAlign w:val="center"/>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spacing w:before="60" w:after="60"/>
              <w:ind w:left="141" w:right="111"/>
              <w:jc w:val="both"/>
              <w:rPr>
                <w:lang w:val="pt-BR"/>
              </w:rPr>
            </w:pPr>
            <w:r w:rsidRPr="006A22A0">
              <w:rPr>
                <w:lang w:val="pt-BR"/>
              </w:rPr>
              <w:t>Cán bộ, nhân viên văn phòng có thái độ hoà nhã, lắng nghe và giải quyết kịp thời các yêu cầu chính đáng của SV</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38"/>
        </w:trPr>
        <w:tc>
          <w:tcPr>
            <w:tcW w:w="568" w:type="dxa"/>
            <w:shd w:val="clear" w:color="auto" w:fill="auto"/>
            <w:vAlign w:val="center"/>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spacing w:before="60" w:after="60"/>
              <w:ind w:left="141" w:right="111"/>
              <w:jc w:val="both"/>
              <w:rPr>
                <w:lang w:val="pt-BR"/>
              </w:rPr>
            </w:pPr>
            <w:r w:rsidRPr="006A22A0">
              <w:rPr>
                <w:lang w:val="pt-BR"/>
              </w:rPr>
              <w:t>SV được cung cấp thông tin đầy đủ, kịp thời về chính sách xã hội, học bổng</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16"/>
        </w:trPr>
        <w:tc>
          <w:tcPr>
            <w:tcW w:w="568" w:type="dxa"/>
            <w:shd w:val="clear" w:color="auto" w:fill="auto"/>
            <w:vAlign w:val="center"/>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spacing w:before="60" w:after="60"/>
              <w:ind w:left="141" w:right="111"/>
              <w:jc w:val="both"/>
              <w:rPr>
                <w:lang w:val="pt-BR"/>
              </w:rPr>
            </w:pPr>
            <w:r w:rsidRPr="006A22A0">
              <w:rPr>
                <w:lang w:val="pt-BR"/>
              </w:rPr>
              <w:t>Nhà trường đáp ứng tốt nhu cầu văn nghệ, văn hóa của SV</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2"/>
        </w:trPr>
        <w:tc>
          <w:tcPr>
            <w:tcW w:w="568" w:type="dxa"/>
            <w:shd w:val="clear" w:color="auto" w:fill="auto"/>
            <w:vAlign w:val="center"/>
          </w:tcPr>
          <w:p w:rsidR="00407467" w:rsidRPr="006A22A0" w:rsidRDefault="00407467"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407467" w:rsidRPr="006A22A0" w:rsidRDefault="00407467" w:rsidP="006A22A0">
            <w:pPr>
              <w:spacing w:before="60" w:after="60"/>
              <w:ind w:left="141" w:right="111"/>
              <w:jc w:val="both"/>
              <w:rPr>
                <w:lang w:val="pt-BR"/>
              </w:rPr>
            </w:pPr>
            <w:r w:rsidRPr="006A22A0">
              <w:rPr>
                <w:lang w:val="pt-BR"/>
              </w:rPr>
              <w:t>Nhà trường đáp ứng tốt nhu cầu thể dục thể thao của SV</w:t>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407467" w:rsidRPr="006A22A0" w:rsidRDefault="00407467"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14"/>
        </w:trPr>
        <w:tc>
          <w:tcPr>
            <w:tcW w:w="568" w:type="dxa"/>
            <w:shd w:val="clear" w:color="auto" w:fill="auto"/>
            <w:vAlign w:val="center"/>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10726A" w:rsidRPr="006A22A0" w:rsidRDefault="0010726A" w:rsidP="006A22A0">
            <w:pPr>
              <w:spacing w:before="60" w:after="60"/>
              <w:ind w:left="141" w:right="111"/>
              <w:jc w:val="both"/>
              <w:rPr>
                <w:lang w:val="pt-BR"/>
              </w:rPr>
            </w:pPr>
            <w:r w:rsidRPr="006A22A0">
              <w:rPr>
                <w:lang w:val="pt-BR"/>
              </w:rPr>
              <w:t>Các hoạt động Đoàn, Hội có tác dụng tốt, thiết thực</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677"/>
        </w:trPr>
        <w:tc>
          <w:tcPr>
            <w:tcW w:w="568" w:type="dxa"/>
            <w:shd w:val="clear" w:color="auto" w:fill="auto"/>
            <w:vAlign w:val="center"/>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10726A" w:rsidRPr="006A22A0" w:rsidRDefault="0010726A" w:rsidP="006A22A0">
            <w:pPr>
              <w:spacing w:before="60" w:after="60"/>
              <w:ind w:left="141" w:right="111"/>
              <w:jc w:val="both"/>
              <w:rPr>
                <w:lang w:val="pt-BR"/>
              </w:rPr>
            </w:pPr>
            <w:r w:rsidRPr="006A22A0">
              <w:rPr>
                <w:lang w:val="pt-BR"/>
              </w:rPr>
              <w:t>Trường có các hoạt động hướng nghiệp giúp SV tìm việc làm phù hợp với ngành nghề đào tạo</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FE60DB" w:rsidRPr="006A22A0" w:rsidTr="006A22A0">
        <w:trPr>
          <w:trHeight w:hRule="exact" w:val="426"/>
        </w:trPr>
        <w:tc>
          <w:tcPr>
            <w:tcW w:w="568" w:type="dxa"/>
            <w:shd w:val="clear" w:color="auto" w:fill="auto"/>
            <w:vAlign w:val="center"/>
          </w:tcPr>
          <w:p w:rsidR="00FE60DB" w:rsidRPr="006A22A0" w:rsidRDefault="00FE60DB"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FE60DB" w:rsidRPr="006A22A0" w:rsidRDefault="00FE60DB" w:rsidP="006A22A0">
            <w:pPr>
              <w:spacing w:before="60" w:after="60"/>
              <w:ind w:left="141" w:right="111"/>
              <w:jc w:val="both"/>
              <w:rPr>
                <w:lang w:val="pt-BR"/>
              </w:rPr>
            </w:pPr>
            <w:r w:rsidRPr="006A22A0">
              <w:rPr>
                <w:lang w:val="pt-BR"/>
              </w:rPr>
              <w:t>SV được chăm sóc sức khỏe theo quy định về y tế học đường</w:t>
            </w:r>
          </w:p>
        </w:tc>
        <w:tc>
          <w:tcPr>
            <w:tcW w:w="360" w:type="dxa"/>
            <w:shd w:val="clear" w:color="auto" w:fill="auto"/>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3"/>
            </w:r>
          </w:p>
        </w:tc>
        <w:tc>
          <w:tcPr>
            <w:tcW w:w="360" w:type="dxa"/>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4"/>
            </w:r>
          </w:p>
        </w:tc>
        <w:tc>
          <w:tcPr>
            <w:tcW w:w="292" w:type="dxa"/>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2" w:char="F06E"/>
            </w:r>
          </w:p>
        </w:tc>
      </w:tr>
      <w:tr w:rsidR="00FE60DB" w:rsidRPr="006A22A0" w:rsidTr="006A22A0">
        <w:trPr>
          <w:trHeight w:hRule="exact" w:val="432"/>
        </w:trPr>
        <w:tc>
          <w:tcPr>
            <w:tcW w:w="568" w:type="dxa"/>
            <w:shd w:val="clear" w:color="auto" w:fill="auto"/>
            <w:vAlign w:val="center"/>
          </w:tcPr>
          <w:p w:rsidR="00FE60DB" w:rsidRPr="006A22A0" w:rsidRDefault="00FE60DB"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FE60DB" w:rsidRPr="006A22A0" w:rsidRDefault="00FE60DB" w:rsidP="006A22A0">
            <w:pPr>
              <w:spacing w:before="60" w:after="60"/>
              <w:ind w:left="141" w:right="111"/>
              <w:jc w:val="both"/>
              <w:rPr>
                <w:lang w:val="pt-BR"/>
              </w:rPr>
            </w:pPr>
            <w:r w:rsidRPr="006A22A0">
              <w:rPr>
                <w:lang w:val="pt-BR"/>
              </w:rPr>
              <w:t>Trường đáp ứng tốt nhu cầu nội trú của SV</w:t>
            </w:r>
          </w:p>
        </w:tc>
        <w:tc>
          <w:tcPr>
            <w:tcW w:w="360" w:type="dxa"/>
            <w:shd w:val="clear" w:color="auto" w:fill="auto"/>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3"/>
            </w:r>
          </w:p>
        </w:tc>
        <w:tc>
          <w:tcPr>
            <w:tcW w:w="360" w:type="dxa"/>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w:char="F084"/>
            </w:r>
          </w:p>
        </w:tc>
        <w:tc>
          <w:tcPr>
            <w:tcW w:w="292" w:type="dxa"/>
            <w:vAlign w:val="center"/>
          </w:tcPr>
          <w:p w:rsidR="00FE60DB" w:rsidRPr="006A22A0" w:rsidRDefault="00FE60DB" w:rsidP="000F5854">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615"/>
        </w:trPr>
        <w:tc>
          <w:tcPr>
            <w:tcW w:w="568" w:type="dxa"/>
            <w:shd w:val="clear" w:color="auto" w:fill="auto"/>
            <w:vAlign w:val="center"/>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10726A" w:rsidRPr="006A22A0" w:rsidRDefault="0010726A" w:rsidP="006A22A0">
            <w:pPr>
              <w:spacing w:before="60" w:after="60"/>
              <w:ind w:left="141" w:right="111"/>
              <w:jc w:val="both"/>
              <w:rPr>
                <w:lang w:val="pt-BR"/>
              </w:rPr>
            </w:pPr>
            <w:r w:rsidRPr="006A22A0">
              <w:rPr>
                <w:lang w:val="pt-BR"/>
              </w:rPr>
              <w:t>SV được tạo điều kiện tham gia các hội thảo, hội nghị khoa học, tọa đàm, chuyên đề của các tác giả</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376"/>
        </w:trPr>
        <w:tc>
          <w:tcPr>
            <w:tcW w:w="568" w:type="dxa"/>
            <w:shd w:val="clear" w:color="auto" w:fill="auto"/>
            <w:vAlign w:val="center"/>
          </w:tcPr>
          <w:p w:rsidR="0010726A" w:rsidRPr="006A22A0" w:rsidRDefault="0010726A"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10726A" w:rsidRPr="006A22A0" w:rsidRDefault="0010726A" w:rsidP="006A22A0">
            <w:pPr>
              <w:spacing w:before="60" w:after="60"/>
              <w:ind w:left="141" w:right="111"/>
              <w:jc w:val="both"/>
              <w:rPr>
                <w:lang w:val="pt-BR"/>
              </w:rPr>
            </w:pPr>
            <w:r w:rsidRPr="006A22A0">
              <w:rPr>
                <w:lang w:val="pt-BR"/>
              </w:rPr>
              <w:t>SV được tạo điều kiện tham gia hoạt động nghiên cứu khoa học</w:t>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10726A" w:rsidRPr="006A22A0" w:rsidRDefault="0010726A"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44"/>
        </w:trPr>
        <w:tc>
          <w:tcPr>
            <w:tcW w:w="568" w:type="dxa"/>
            <w:shd w:val="clear" w:color="auto" w:fill="auto"/>
            <w:vAlign w:val="center"/>
          </w:tcPr>
          <w:p w:rsidR="009C0618" w:rsidRPr="006A22A0" w:rsidRDefault="009C0618"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9C0618" w:rsidRPr="006A22A0" w:rsidRDefault="009C0618" w:rsidP="006A22A0">
            <w:pPr>
              <w:spacing w:before="60" w:after="60"/>
              <w:ind w:left="141" w:right="111"/>
              <w:jc w:val="both"/>
              <w:rPr>
                <w:lang w:val="pt-BR"/>
              </w:rPr>
            </w:pPr>
            <w:r w:rsidRPr="006A22A0">
              <w:rPr>
                <w:lang w:val="pt-BR"/>
              </w:rPr>
              <w:t>Kết quả nghiên cứu khoa học</w:t>
            </w:r>
            <w:r w:rsidR="00AC77BC" w:rsidRPr="006A22A0">
              <w:rPr>
                <w:lang w:val="pt-BR"/>
              </w:rPr>
              <w:t xml:space="preserve"> hữu ích </w:t>
            </w:r>
            <w:r w:rsidRPr="006A22A0">
              <w:rPr>
                <w:lang w:val="pt-BR"/>
              </w:rPr>
              <w:t>trong quá trình học tập</w:t>
            </w:r>
            <w:r w:rsidR="00AC77BC" w:rsidRPr="006A22A0">
              <w:rPr>
                <w:lang w:val="pt-BR"/>
              </w:rPr>
              <w:t xml:space="preserve"> của sinh viên </w:t>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685"/>
        </w:trPr>
        <w:tc>
          <w:tcPr>
            <w:tcW w:w="568" w:type="dxa"/>
            <w:shd w:val="clear" w:color="auto" w:fill="auto"/>
            <w:vAlign w:val="center"/>
          </w:tcPr>
          <w:p w:rsidR="009C0618" w:rsidRPr="006A22A0" w:rsidRDefault="009C0618"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9C0618" w:rsidRPr="006A22A0" w:rsidRDefault="009C0618" w:rsidP="006A22A0">
            <w:pPr>
              <w:spacing w:before="60" w:after="60"/>
              <w:ind w:left="141" w:right="111"/>
              <w:jc w:val="both"/>
              <w:rPr>
                <w:lang w:val="pt-BR"/>
              </w:rPr>
            </w:pPr>
            <w:r w:rsidRPr="006A22A0">
              <w:rPr>
                <w:lang w:val="pt-BR"/>
              </w:rPr>
              <w:t>Các thông tin về nghiên cứu khoa học sinh viên (bao gồm: quy định, hướng dẫn; Các đề tài và các kết quả nghiên cứu) được đăng tải trên Website của Nhà trường</w:t>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716"/>
        </w:trPr>
        <w:tc>
          <w:tcPr>
            <w:tcW w:w="568" w:type="dxa"/>
            <w:shd w:val="clear" w:color="auto" w:fill="auto"/>
            <w:vAlign w:val="center"/>
          </w:tcPr>
          <w:p w:rsidR="009C0618" w:rsidRPr="006A22A0" w:rsidRDefault="009C0618"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9C0618" w:rsidRPr="006A22A0" w:rsidRDefault="009C0618" w:rsidP="006A22A0">
            <w:pPr>
              <w:spacing w:before="60" w:after="60"/>
              <w:ind w:left="141" w:right="111"/>
              <w:jc w:val="both"/>
              <w:rPr>
                <w:lang w:val="pt-BR"/>
              </w:rPr>
            </w:pPr>
            <w:r w:rsidRPr="006A22A0">
              <w:rPr>
                <w:lang w:val="pt-BR"/>
              </w:rPr>
              <w:t>SV được tạo điều kiện sử dụng cơ sở vật chất và trang thiết bị sẵn có của Nhà trường để thực hiện hoạt động nghiên cứu khoa học;</w:t>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698"/>
        </w:trPr>
        <w:tc>
          <w:tcPr>
            <w:tcW w:w="568" w:type="dxa"/>
            <w:shd w:val="clear" w:color="auto" w:fill="auto"/>
            <w:vAlign w:val="center"/>
          </w:tcPr>
          <w:p w:rsidR="009C0618" w:rsidRPr="006A22A0" w:rsidRDefault="009C0618"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9C0618" w:rsidRPr="006A22A0" w:rsidRDefault="009C0618" w:rsidP="006A22A0">
            <w:pPr>
              <w:spacing w:before="60" w:after="60"/>
              <w:ind w:left="141" w:right="111"/>
              <w:jc w:val="both"/>
              <w:rPr>
                <w:lang w:val="pt-BR"/>
              </w:rPr>
            </w:pPr>
            <w:r w:rsidRPr="006A22A0">
              <w:rPr>
                <w:lang w:val="pt-BR"/>
              </w:rPr>
              <w:t>SV được hỗ trợ kinh phí nghiên cứu khoa học theo định mức quy định của Nhà trường</w:t>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708"/>
        </w:trPr>
        <w:tc>
          <w:tcPr>
            <w:tcW w:w="568" w:type="dxa"/>
            <w:shd w:val="clear" w:color="auto" w:fill="auto"/>
            <w:vAlign w:val="center"/>
          </w:tcPr>
          <w:p w:rsidR="009C0618" w:rsidRPr="006A22A0" w:rsidRDefault="009C0618"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9C0618" w:rsidRPr="006A22A0" w:rsidRDefault="009C0618" w:rsidP="006A22A0">
            <w:pPr>
              <w:spacing w:before="60" w:after="60"/>
              <w:ind w:left="141" w:right="111"/>
              <w:jc w:val="both"/>
              <w:rPr>
                <w:lang w:val="pt-BR"/>
              </w:rPr>
            </w:pPr>
            <w:r w:rsidRPr="006A22A0">
              <w:rPr>
                <w:lang w:val="pt-BR"/>
              </w:rPr>
              <w:t>SV được công bố, hỗ trợ công bố kết quả nghiên cứu trên các tạp chí khoa học, kỷ yếu, các ấn phẩm khoa học và công nghệ khác trong và ngoài nước theo quy định</w:t>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718"/>
        </w:trPr>
        <w:tc>
          <w:tcPr>
            <w:tcW w:w="568" w:type="dxa"/>
            <w:shd w:val="clear" w:color="auto" w:fill="auto"/>
            <w:vAlign w:val="center"/>
          </w:tcPr>
          <w:p w:rsidR="009C0618" w:rsidRPr="006A22A0" w:rsidRDefault="009C0618"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9C0618" w:rsidRPr="006A22A0" w:rsidRDefault="009C0618" w:rsidP="006A22A0">
            <w:pPr>
              <w:pStyle w:val="NormalWeb"/>
              <w:shd w:val="clear" w:color="auto" w:fill="FFFFFF"/>
              <w:spacing w:before="60" w:beforeAutospacing="0" w:after="60" w:afterAutospacing="0"/>
              <w:ind w:left="141" w:right="111"/>
              <w:jc w:val="both"/>
              <w:rPr>
                <w:lang w:val="pt-BR"/>
              </w:rPr>
            </w:pPr>
            <w:r w:rsidRPr="006A22A0">
              <w:rPr>
                <w:lang w:val="pt-BR"/>
              </w:rPr>
              <w:t>SV được hỗ trợ đăng ký quyền sở hữu trí tuệ đối với các kết quả nghiên cứu theo quy định hiệ</w:t>
            </w:r>
            <w:r w:rsidR="006A22A0">
              <w:rPr>
                <w:lang w:val="pt-BR"/>
              </w:rPr>
              <w:t>n hành</w:t>
            </w:r>
          </w:p>
          <w:p w:rsidR="009C0618" w:rsidRPr="006A22A0" w:rsidRDefault="009C0618" w:rsidP="006A22A0">
            <w:pPr>
              <w:spacing w:before="60" w:after="60"/>
              <w:ind w:left="141" w:right="111"/>
              <w:jc w:val="both"/>
              <w:rPr>
                <w:lang w:val="pt-BR"/>
              </w:rPr>
            </w:pP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672"/>
        </w:trPr>
        <w:tc>
          <w:tcPr>
            <w:tcW w:w="568" w:type="dxa"/>
            <w:shd w:val="clear" w:color="auto" w:fill="auto"/>
            <w:vAlign w:val="center"/>
          </w:tcPr>
          <w:p w:rsidR="009C0618" w:rsidRPr="006A22A0" w:rsidRDefault="009C0618"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9C0618" w:rsidRPr="006A22A0" w:rsidRDefault="009C0618" w:rsidP="006A22A0">
            <w:pPr>
              <w:pStyle w:val="NormalWeb"/>
              <w:shd w:val="clear" w:color="auto" w:fill="FFFFFF"/>
              <w:spacing w:before="60" w:beforeAutospacing="0" w:after="60" w:afterAutospacing="0"/>
              <w:ind w:left="141" w:right="111"/>
              <w:jc w:val="both"/>
              <w:rPr>
                <w:lang w:val="pt-BR"/>
              </w:rPr>
            </w:pPr>
            <w:r w:rsidRPr="006A22A0">
              <w:rPr>
                <w:lang w:val="pt-BR"/>
              </w:rPr>
              <w:t>SV được xem xét ưu tiên cộng điểm học tập, điểm rèn luyện; ưu tiên xét cấp học bổng và các danh hiệu thi đua, hình thức khen thưởng theo quy định của Nhà trường</w:t>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9C0618" w:rsidRPr="006A22A0" w:rsidRDefault="009C0618"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68"/>
        </w:trPr>
        <w:tc>
          <w:tcPr>
            <w:tcW w:w="10774" w:type="dxa"/>
            <w:gridSpan w:val="7"/>
            <w:shd w:val="clear" w:color="auto" w:fill="BFBFBF" w:themeFill="background1" w:themeFillShade="BF"/>
            <w:vAlign w:val="center"/>
          </w:tcPr>
          <w:p w:rsidR="00E841FF" w:rsidRPr="006A22A0" w:rsidRDefault="0087769A" w:rsidP="006A22A0">
            <w:pPr>
              <w:widowControl w:val="0"/>
              <w:autoSpaceDE w:val="0"/>
              <w:autoSpaceDN w:val="0"/>
              <w:adjustRightInd w:val="0"/>
              <w:spacing w:before="60" w:after="60"/>
              <w:ind w:right="-11"/>
              <w:rPr>
                <w:lang w:val="pt-BR"/>
              </w:rPr>
            </w:pPr>
            <w:r w:rsidRPr="006A22A0">
              <w:rPr>
                <w:b/>
                <w:lang w:val="pt-BR"/>
              </w:rPr>
              <w:t>V</w:t>
            </w:r>
            <w:r w:rsidR="000902B4" w:rsidRPr="006A22A0">
              <w:rPr>
                <w:b/>
                <w:lang w:val="pt-BR"/>
              </w:rPr>
              <w:t>I</w:t>
            </w:r>
            <w:r w:rsidRPr="006A22A0">
              <w:rPr>
                <w:b/>
                <w:lang w:val="pt-BR"/>
              </w:rPr>
              <w:t xml:space="preserve">. </w:t>
            </w:r>
            <w:r w:rsidR="00407467" w:rsidRPr="006A22A0">
              <w:rPr>
                <w:b/>
                <w:lang w:val="pt-BR"/>
              </w:rPr>
              <w:t xml:space="preserve"> </w:t>
            </w:r>
            <w:r w:rsidR="00E841FF" w:rsidRPr="006A22A0">
              <w:rPr>
                <w:b/>
                <w:lang w:val="pt-BR"/>
              </w:rPr>
              <w:t>Hoạt động kết nối và phục vụ cộng đồng</w:t>
            </w:r>
          </w:p>
        </w:tc>
      </w:tr>
      <w:tr w:rsidR="006A22A0" w:rsidRPr="006A22A0" w:rsidTr="006A22A0">
        <w:trPr>
          <w:trHeight w:hRule="exact" w:val="701"/>
        </w:trPr>
        <w:tc>
          <w:tcPr>
            <w:tcW w:w="568" w:type="dxa"/>
            <w:shd w:val="clear" w:color="auto" w:fill="auto"/>
            <w:vAlign w:val="center"/>
          </w:tcPr>
          <w:p w:rsidR="00E841FF" w:rsidRPr="006A22A0" w:rsidRDefault="00E841FF"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E841FF" w:rsidRPr="006A22A0" w:rsidRDefault="00E841FF" w:rsidP="006A22A0">
            <w:pPr>
              <w:spacing w:before="60" w:after="60"/>
              <w:ind w:left="81"/>
              <w:rPr>
                <w:lang w:val="pt-BR"/>
              </w:rPr>
            </w:pPr>
            <w:r w:rsidRPr="006A22A0">
              <w:rPr>
                <w:lang w:val="pt-BR"/>
              </w:rPr>
              <w:t>Nhà trường có những chính sách hỗ trợ sinh viên tham gia các hoạt động kết nối và phục vụ cộng đồng</w:t>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697"/>
        </w:trPr>
        <w:tc>
          <w:tcPr>
            <w:tcW w:w="568" w:type="dxa"/>
            <w:shd w:val="clear" w:color="auto" w:fill="auto"/>
            <w:vAlign w:val="center"/>
          </w:tcPr>
          <w:p w:rsidR="00E841FF" w:rsidRPr="006A22A0" w:rsidRDefault="00E841FF"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E841FF" w:rsidRPr="006A22A0" w:rsidRDefault="00E841FF" w:rsidP="006A22A0">
            <w:pPr>
              <w:spacing w:before="60" w:after="60"/>
              <w:ind w:left="81"/>
              <w:rPr>
                <w:lang w:val="pt-BR"/>
              </w:rPr>
            </w:pPr>
            <w:r w:rsidRPr="006A22A0">
              <w:rPr>
                <w:lang w:val="pt-BR"/>
              </w:rPr>
              <w:t>Các hoạt động kết nối và phục vụ cộng đồng phòng phú, mang lại ý nghĩa thiết thực cho sinh viên</w:t>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4"/>
        </w:trPr>
        <w:tc>
          <w:tcPr>
            <w:tcW w:w="568" w:type="dxa"/>
            <w:shd w:val="clear" w:color="auto" w:fill="auto"/>
            <w:vAlign w:val="center"/>
          </w:tcPr>
          <w:p w:rsidR="00E841FF" w:rsidRPr="006A22A0" w:rsidRDefault="00E841FF"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vAlign w:val="center"/>
          </w:tcPr>
          <w:p w:rsidR="00E841FF" w:rsidRPr="006A22A0" w:rsidRDefault="00E841FF" w:rsidP="006A22A0">
            <w:pPr>
              <w:spacing w:before="60" w:after="60"/>
              <w:ind w:left="81"/>
              <w:rPr>
                <w:lang w:val="pt-BR"/>
              </w:rPr>
            </w:pPr>
            <w:r w:rsidRPr="006A22A0">
              <w:rPr>
                <w:lang w:val="pt-BR"/>
              </w:rPr>
              <w:t>Thời gian tổ chức các hoạt động linh hoạt, phù hợp với sinh viên</w:t>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E841FF" w:rsidRPr="006A22A0" w:rsidRDefault="00E841FF"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30"/>
        </w:trPr>
        <w:tc>
          <w:tcPr>
            <w:tcW w:w="9042" w:type="dxa"/>
            <w:gridSpan w:val="2"/>
            <w:shd w:val="clear" w:color="auto" w:fill="auto"/>
            <w:vAlign w:val="center"/>
          </w:tcPr>
          <w:p w:rsidR="003F643D" w:rsidRPr="006A22A0" w:rsidRDefault="0087769A" w:rsidP="006A22A0">
            <w:pPr>
              <w:spacing w:before="60" w:after="60"/>
              <w:ind w:left="81"/>
              <w:rPr>
                <w:b/>
                <w:lang w:val="pt-BR"/>
              </w:rPr>
            </w:pPr>
            <w:r w:rsidRPr="006A22A0">
              <w:rPr>
                <w:b/>
                <w:lang w:val="pt-BR"/>
              </w:rPr>
              <w:t xml:space="preserve">VII. </w:t>
            </w:r>
            <w:r w:rsidR="003F643D" w:rsidRPr="006A22A0">
              <w:rPr>
                <w:b/>
                <w:lang w:val="pt-BR"/>
              </w:rPr>
              <w:t>Cảm nhận về kết quả đạt được từ khóa học</w:t>
            </w:r>
          </w:p>
        </w:tc>
        <w:tc>
          <w:tcPr>
            <w:tcW w:w="360" w:type="dxa"/>
            <w:shd w:val="clear" w:color="auto" w:fill="auto"/>
            <w:vAlign w:val="center"/>
          </w:tcPr>
          <w:p w:rsidR="003F643D" w:rsidRPr="006A22A0" w:rsidRDefault="003F643D" w:rsidP="006A22A0">
            <w:pPr>
              <w:widowControl w:val="0"/>
              <w:autoSpaceDE w:val="0"/>
              <w:autoSpaceDN w:val="0"/>
              <w:adjustRightInd w:val="0"/>
              <w:spacing w:before="60" w:after="60"/>
              <w:ind w:right="-11"/>
              <w:jc w:val="center"/>
            </w:pPr>
          </w:p>
        </w:tc>
        <w:tc>
          <w:tcPr>
            <w:tcW w:w="360" w:type="dxa"/>
            <w:shd w:val="clear" w:color="auto" w:fill="auto"/>
            <w:vAlign w:val="center"/>
          </w:tcPr>
          <w:p w:rsidR="003F643D" w:rsidRPr="006A22A0" w:rsidRDefault="003F643D" w:rsidP="006A22A0">
            <w:pPr>
              <w:widowControl w:val="0"/>
              <w:autoSpaceDE w:val="0"/>
              <w:autoSpaceDN w:val="0"/>
              <w:adjustRightInd w:val="0"/>
              <w:spacing w:before="60" w:after="60"/>
              <w:ind w:right="-11"/>
              <w:jc w:val="center"/>
            </w:pPr>
          </w:p>
        </w:tc>
        <w:tc>
          <w:tcPr>
            <w:tcW w:w="360" w:type="dxa"/>
            <w:shd w:val="clear" w:color="auto" w:fill="auto"/>
            <w:vAlign w:val="center"/>
          </w:tcPr>
          <w:p w:rsidR="003F643D" w:rsidRPr="006A22A0" w:rsidRDefault="003F643D" w:rsidP="006A22A0">
            <w:pPr>
              <w:widowControl w:val="0"/>
              <w:autoSpaceDE w:val="0"/>
              <w:autoSpaceDN w:val="0"/>
              <w:adjustRightInd w:val="0"/>
              <w:spacing w:before="60" w:after="60"/>
              <w:ind w:right="-11"/>
              <w:jc w:val="center"/>
            </w:pPr>
          </w:p>
        </w:tc>
        <w:tc>
          <w:tcPr>
            <w:tcW w:w="360" w:type="dxa"/>
            <w:vAlign w:val="center"/>
          </w:tcPr>
          <w:p w:rsidR="003F643D" w:rsidRPr="006A22A0" w:rsidRDefault="003F643D" w:rsidP="006A22A0">
            <w:pPr>
              <w:widowControl w:val="0"/>
              <w:autoSpaceDE w:val="0"/>
              <w:autoSpaceDN w:val="0"/>
              <w:adjustRightInd w:val="0"/>
              <w:spacing w:before="60" w:after="60"/>
              <w:ind w:right="-11"/>
              <w:jc w:val="center"/>
            </w:pPr>
          </w:p>
        </w:tc>
        <w:tc>
          <w:tcPr>
            <w:tcW w:w="292" w:type="dxa"/>
            <w:vAlign w:val="center"/>
          </w:tcPr>
          <w:p w:rsidR="003F643D" w:rsidRPr="006A22A0" w:rsidRDefault="003F643D" w:rsidP="006A22A0">
            <w:pPr>
              <w:widowControl w:val="0"/>
              <w:autoSpaceDE w:val="0"/>
              <w:autoSpaceDN w:val="0"/>
              <w:adjustRightInd w:val="0"/>
              <w:spacing w:before="60" w:after="60"/>
              <w:ind w:right="-11"/>
              <w:jc w:val="center"/>
            </w:pPr>
          </w:p>
        </w:tc>
      </w:tr>
      <w:tr w:rsidR="006A22A0" w:rsidRPr="006A22A0" w:rsidTr="006A22A0">
        <w:trPr>
          <w:trHeight w:hRule="exact" w:val="408"/>
        </w:trPr>
        <w:tc>
          <w:tcPr>
            <w:tcW w:w="568" w:type="dxa"/>
            <w:shd w:val="clear" w:color="auto" w:fill="auto"/>
            <w:vAlign w:val="center"/>
          </w:tcPr>
          <w:p w:rsidR="008D09B5" w:rsidRPr="006A22A0" w:rsidRDefault="008D09B5"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8D09B5" w:rsidRPr="006A22A0" w:rsidRDefault="008D09B5" w:rsidP="006A22A0">
            <w:pPr>
              <w:spacing w:before="60" w:after="60"/>
              <w:rPr>
                <w:lang w:val="pt-BR"/>
              </w:rPr>
            </w:pPr>
            <w:r w:rsidRPr="006A22A0">
              <w:rPr>
                <w:lang w:val="pt-BR"/>
              </w:rPr>
              <w:t>Khóa học cung cấp cho anh/chị những kiến thức cần thiết</w:t>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8"/>
        </w:trPr>
        <w:tc>
          <w:tcPr>
            <w:tcW w:w="568" w:type="dxa"/>
            <w:shd w:val="clear" w:color="auto" w:fill="auto"/>
            <w:vAlign w:val="center"/>
          </w:tcPr>
          <w:p w:rsidR="008D09B5" w:rsidRPr="006A22A0" w:rsidRDefault="008D09B5"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8D09B5" w:rsidRPr="006A22A0" w:rsidRDefault="008D09B5" w:rsidP="006A22A0">
            <w:pPr>
              <w:spacing w:before="60" w:after="60"/>
              <w:rPr>
                <w:lang w:val="pt-BR"/>
              </w:rPr>
            </w:pPr>
            <w:r w:rsidRPr="006A22A0">
              <w:rPr>
                <w:lang w:val="pt-BR"/>
              </w:rPr>
              <w:t>Khóa học giúp anh/chị có được những kỹ năng nghề nghiệp</w:t>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1"/>
        </w:trPr>
        <w:tc>
          <w:tcPr>
            <w:tcW w:w="568" w:type="dxa"/>
            <w:shd w:val="clear" w:color="auto" w:fill="auto"/>
            <w:vAlign w:val="center"/>
          </w:tcPr>
          <w:p w:rsidR="008D09B5" w:rsidRPr="006A22A0" w:rsidRDefault="008D09B5"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8D09B5" w:rsidRPr="006A22A0" w:rsidRDefault="008D09B5" w:rsidP="006A22A0">
            <w:pPr>
              <w:spacing w:before="60" w:after="60"/>
              <w:rPr>
                <w:lang w:val="pt-BR"/>
              </w:rPr>
            </w:pPr>
            <w:r w:rsidRPr="006A22A0">
              <w:rPr>
                <w:lang w:val="pt-BR"/>
              </w:rPr>
              <w:t>Khóa học giúp anh/chị nâng cao kỹ năng:</w:t>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p>
        </w:tc>
        <w:tc>
          <w:tcPr>
            <w:tcW w:w="360" w:type="dxa"/>
            <w:vAlign w:val="center"/>
          </w:tcPr>
          <w:p w:rsidR="008D09B5" w:rsidRPr="006A22A0" w:rsidRDefault="008D09B5" w:rsidP="006A22A0">
            <w:pPr>
              <w:widowControl w:val="0"/>
              <w:autoSpaceDE w:val="0"/>
              <w:autoSpaceDN w:val="0"/>
              <w:adjustRightInd w:val="0"/>
              <w:spacing w:before="60" w:after="60"/>
              <w:ind w:right="-11"/>
              <w:jc w:val="center"/>
            </w:pPr>
          </w:p>
        </w:tc>
        <w:tc>
          <w:tcPr>
            <w:tcW w:w="292" w:type="dxa"/>
            <w:vAlign w:val="center"/>
          </w:tcPr>
          <w:p w:rsidR="008D09B5" w:rsidRPr="006A22A0" w:rsidRDefault="008D09B5" w:rsidP="006A22A0">
            <w:pPr>
              <w:widowControl w:val="0"/>
              <w:autoSpaceDE w:val="0"/>
              <w:autoSpaceDN w:val="0"/>
              <w:adjustRightInd w:val="0"/>
              <w:spacing w:before="60" w:after="60"/>
              <w:ind w:right="-11"/>
              <w:jc w:val="center"/>
            </w:pPr>
          </w:p>
        </w:tc>
      </w:tr>
      <w:tr w:rsidR="006A22A0" w:rsidRPr="006A22A0" w:rsidTr="006A22A0">
        <w:trPr>
          <w:trHeight w:hRule="exact" w:val="426"/>
        </w:trPr>
        <w:tc>
          <w:tcPr>
            <w:tcW w:w="568" w:type="dxa"/>
            <w:shd w:val="clear" w:color="auto" w:fill="auto"/>
            <w:vAlign w:val="center"/>
          </w:tcPr>
          <w:p w:rsidR="006A22A0" w:rsidRPr="006A22A0" w:rsidRDefault="006A22A0" w:rsidP="006A22A0">
            <w:pPr>
              <w:widowControl w:val="0"/>
              <w:autoSpaceDE w:val="0"/>
              <w:autoSpaceDN w:val="0"/>
              <w:adjustRightInd w:val="0"/>
              <w:spacing w:before="60" w:after="60"/>
              <w:ind w:left="360" w:right="-20"/>
              <w:rPr>
                <w:lang w:val="pt-BR"/>
              </w:rPr>
            </w:pPr>
          </w:p>
        </w:tc>
        <w:tc>
          <w:tcPr>
            <w:tcW w:w="8474" w:type="dxa"/>
            <w:shd w:val="clear" w:color="auto" w:fill="auto"/>
          </w:tcPr>
          <w:p w:rsidR="006A22A0" w:rsidRPr="006A22A0" w:rsidRDefault="006A22A0" w:rsidP="006A22A0">
            <w:pPr>
              <w:spacing w:before="60" w:after="60"/>
              <w:rPr>
                <w:lang w:val="pt-BR"/>
              </w:rPr>
            </w:pPr>
            <w:r w:rsidRPr="006A22A0">
              <w:rPr>
                <w:lang w:val="pt-BR"/>
              </w:rPr>
              <w:t>- Kỹ năng tư duy sáng tạo, tự học, tự nghiên cứu</w:t>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32"/>
        </w:trPr>
        <w:tc>
          <w:tcPr>
            <w:tcW w:w="568" w:type="dxa"/>
            <w:shd w:val="clear" w:color="auto" w:fill="auto"/>
            <w:vAlign w:val="center"/>
          </w:tcPr>
          <w:p w:rsidR="006A22A0" w:rsidRPr="006A22A0" w:rsidRDefault="006A22A0" w:rsidP="006A22A0">
            <w:pPr>
              <w:widowControl w:val="0"/>
              <w:autoSpaceDE w:val="0"/>
              <w:autoSpaceDN w:val="0"/>
              <w:adjustRightInd w:val="0"/>
              <w:spacing w:before="60" w:after="60"/>
              <w:ind w:left="360" w:right="-20"/>
              <w:rPr>
                <w:lang w:val="pt-BR"/>
              </w:rPr>
            </w:pPr>
          </w:p>
        </w:tc>
        <w:tc>
          <w:tcPr>
            <w:tcW w:w="8474" w:type="dxa"/>
            <w:shd w:val="clear" w:color="auto" w:fill="auto"/>
          </w:tcPr>
          <w:p w:rsidR="006A22A0" w:rsidRPr="006A22A0" w:rsidRDefault="006A22A0" w:rsidP="006A22A0">
            <w:pPr>
              <w:spacing w:before="60" w:after="60"/>
            </w:pPr>
            <w:r w:rsidRPr="006A22A0">
              <w:t>- Kỹ năng giao tiếp</w:t>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4"/>
        </w:trPr>
        <w:tc>
          <w:tcPr>
            <w:tcW w:w="568" w:type="dxa"/>
            <w:shd w:val="clear" w:color="auto" w:fill="auto"/>
            <w:vAlign w:val="center"/>
          </w:tcPr>
          <w:p w:rsidR="006A22A0" w:rsidRPr="006A22A0" w:rsidRDefault="006A22A0" w:rsidP="006A22A0">
            <w:pPr>
              <w:widowControl w:val="0"/>
              <w:autoSpaceDE w:val="0"/>
              <w:autoSpaceDN w:val="0"/>
              <w:adjustRightInd w:val="0"/>
              <w:spacing w:before="60" w:after="60"/>
              <w:ind w:left="360" w:right="-20"/>
              <w:rPr>
                <w:lang w:val="pt-BR"/>
              </w:rPr>
            </w:pPr>
          </w:p>
        </w:tc>
        <w:tc>
          <w:tcPr>
            <w:tcW w:w="8474" w:type="dxa"/>
            <w:shd w:val="clear" w:color="auto" w:fill="auto"/>
          </w:tcPr>
          <w:p w:rsidR="006A22A0" w:rsidRPr="006A22A0" w:rsidRDefault="006A22A0" w:rsidP="006A22A0">
            <w:pPr>
              <w:spacing w:before="60" w:after="60"/>
              <w:rPr>
                <w:lang w:val="pt-BR"/>
              </w:rPr>
            </w:pPr>
            <w:r w:rsidRPr="006A22A0">
              <w:rPr>
                <w:lang w:val="pt-BR"/>
              </w:rPr>
              <w:t>-  Kỹ năng làm việc nhóm</w:t>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6A22A0" w:rsidRPr="006A22A0" w:rsidRDefault="006A22A0"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31"/>
        </w:trPr>
        <w:tc>
          <w:tcPr>
            <w:tcW w:w="568" w:type="dxa"/>
            <w:shd w:val="clear" w:color="auto" w:fill="auto"/>
            <w:vAlign w:val="center"/>
          </w:tcPr>
          <w:p w:rsidR="008D09B5" w:rsidRPr="006A22A0" w:rsidRDefault="008D09B5"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8D09B5" w:rsidRPr="006A22A0" w:rsidRDefault="008D09B5" w:rsidP="006A22A0">
            <w:pPr>
              <w:spacing w:before="60" w:after="60"/>
              <w:rPr>
                <w:lang w:val="pt-BR"/>
              </w:rPr>
            </w:pPr>
            <w:r w:rsidRPr="006A22A0">
              <w:rPr>
                <w:lang w:val="pt-BR"/>
              </w:rPr>
              <w:t>Khóa học giúp anh/chị nâng cao trình độ, khả năng sử dụng ngoại ngữ</w:t>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705"/>
        </w:trPr>
        <w:tc>
          <w:tcPr>
            <w:tcW w:w="568" w:type="dxa"/>
            <w:shd w:val="clear" w:color="auto" w:fill="auto"/>
            <w:vAlign w:val="center"/>
          </w:tcPr>
          <w:p w:rsidR="008D09B5" w:rsidRPr="006A22A0" w:rsidRDefault="008D09B5"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8D09B5" w:rsidRPr="006A22A0" w:rsidRDefault="008D09B5" w:rsidP="006A22A0">
            <w:pPr>
              <w:spacing w:before="60" w:after="60"/>
              <w:rPr>
                <w:lang w:val="pt-BR"/>
              </w:rPr>
            </w:pPr>
            <w:r w:rsidRPr="006A22A0">
              <w:rPr>
                <w:lang w:val="pt-BR"/>
              </w:rPr>
              <w:t>Khóa học giúp anh/chị phát triển phẩm chất người học cần có (đạo đức, nhân cách, lối sống, tinh thần trách nhiệm, ý thức kỷ luật,...)</w:t>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18"/>
        </w:trPr>
        <w:tc>
          <w:tcPr>
            <w:tcW w:w="568" w:type="dxa"/>
            <w:shd w:val="clear" w:color="auto" w:fill="auto"/>
            <w:vAlign w:val="center"/>
          </w:tcPr>
          <w:p w:rsidR="008D09B5" w:rsidRPr="006A22A0" w:rsidRDefault="008D09B5"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8D09B5" w:rsidRPr="006A22A0" w:rsidRDefault="008D09B5" w:rsidP="006A22A0">
            <w:pPr>
              <w:spacing w:before="60" w:after="60"/>
              <w:rPr>
                <w:lang w:val="pt-BR"/>
              </w:rPr>
            </w:pPr>
            <w:r w:rsidRPr="006A22A0">
              <w:rPr>
                <w:lang w:val="pt-BR"/>
              </w:rPr>
              <w:t>Anh/chị tự tin về triển vọng nghề nghiệp của mình sau khi ra trường</w:t>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2" w:char="F06E"/>
            </w:r>
          </w:p>
        </w:tc>
      </w:tr>
      <w:tr w:rsidR="006A22A0" w:rsidRPr="006A22A0" w:rsidTr="006A22A0">
        <w:trPr>
          <w:trHeight w:hRule="exact" w:val="424"/>
        </w:trPr>
        <w:tc>
          <w:tcPr>
            <w:tcW w:w="568" w:type="dxa"/>
            <w:shd w:val="clear" w:color="auto" w:fill="auto"/>
            <w:vAlign w:val="center"/>
          </w:tcPr>
          <w:p w:rsidR="008D09B5" w:rsidRPr="006A22A0" w:rsidRDefault="008D09B5" w:rsidP="006A22A0">
            <w:pPr>
              <w:pStyle w:val="ListParagraph"/>
              <w:widowControl w:val="0"/>
              <w:numPr>
                <w:ilvl w:val="0"/>
                <w:numId w:val="4"/>
              </w:numPr>
              <w:autoSpaceDE w:val="0"/>
              <w:autoSpaceDN w:val="0"/>
              <w:adjustRightInd w:val="0"/>
              <w:spacing w:before="60" w:after="60"/>
              <w:ind w:right="-20"/>
              <w:contextualSpacing w:val="0"/>
              <w:rPr>
                <w:lang w:val="pt-BR"/>
              </w:rPr>
            </w:pPr>
          </w:p>
        </w:tc>
        <w:tc>
          <w:tcPr>
            <w:tcW w:w="8474" w:type="dxa"/>
            <w:shd w:val="clear" w:color="auto" w:fill="auto"/>
          </w:tcPr>
          <w:p w:rsidR="008D09B5" w:rsidRPr="006A22A0" w:rsidRDefault="008D09B5" w:rsidP="006A22A0">
            <w:pPr>
              <w:spacing w:before="60" w:after="60"/>
              <w:rPr>
                <w:lang w:val="pt-BR"/>
              </w:rPr>
            </w:pPr>
            <w:r w:rsidRPr="006A22A0">
              <w:rPr>
                <w:lang w:val="pt-BR"/>
              </w:rPr>
              <w:t>Anh/chị hài lòng về chất lượng đào tạo của khóa học</w:t>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1"/>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2"/>
            </w:r>
          </w:p>
        </w:tc>
        <w:tc>
          <w:tcPr>
            <w:tcW w:w="360" w:type="dxa"/>
            <w:shd w:val="clear" w:color="auto" w:fill="auto"/>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3"/>
            </w:r>
          </w:p>
        </w:tc>
        <w:tc>
          <w:tcPr>
            <w:tcW w:w="360"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w:char="F084"/>
            </w:r>
          </w:p>
        </w:tc>
        <w:tc>
          <w:tcPr>
            <w:tcW w:w="292" w:type="dxa"/>
            <w:vAlign w:val="center"/>
          </w:tcPr>
          <w:p w:rsidR="008D09B5" w:rsidRPr="006A22A0" w:rsidRDefault="008D09B5" w:rsidP="006A22A0">
            <w:pPr>
              <w:widowControl w:val="0"/>
              <w:autoSpaceDE w:val="0"/>
              <w:autoSpaceDN w:val="0"/>
              <w:adjustRightInd w:val="0"/>
              <w:spacing w:before="60" w:after="60"/>
              <w:ind w:right="-11"/>
              <w:jc w:val="center"/>
            </w:pPr>
            <w:r w:rsidRPr="006A22A0">
              <w:sym w:font="Wingdings 2" w:char="F06E"/>
            </w:r>
          </w:p>
        </w:tc>
      </w:tr>
    </w:tbl>
    <w:p w:rsidR="00B776A2" w:rsidRDefault="00B776A2" w:rsidP="00B776A2">
      <w:pPr>
        <w:pStyle w:val="ListParagraph"/>
        <w:spacing w:after="120"/>
        <w:rPr>
          <w:rFonts w:eastAsia="Calibri"/>
          <w:b/>
          <w:i/>
          <w:iCs/>
          <w:color w:val="000000" w:themeColor="text1"/>
          <w:lang w:val="pt-BR"/>
        </w:rPr>
      </w:pPr>
    </w:p>
    <w:p w:rsidR="00B776A2" w:rsidRDefault="00B776A2" w:rsidP="00B776A2">
      <w:pPr>
        <w:spacing w:after="120"/>
        <w:ind w:left="360"/>
        <w:rPr>
          <w:rFonts w:eastAsia="Calibri"/>
          <w:b/>
          <w:iCs/>
          <w:color w:val="000000" w:themeColor="text1"/>
          <w:lang w:val="pt-BR"/>
        </w:rPr>
      </w:pPr>
      <w:r w:rsidRPr="00D2088E">
        <w:rPr>
          <w:rFonts w:eastAsia="Calibri"/>
          <w:b/>
          <w:iCs/>
          <w:color w:val="000000" w:themeColor="text1"/>
          <w:lang w:val="pt-BR"/>
        </w:rPr>
        <w:t xml:space="preserve">PHẦN </w:t>
      </w:r>
      <w:r w:rsidR="0087769A">
        <w:rPr>
          <w:rFonts w:eastAsia="Calibri"/>
          <w:b/>
          <w:iCs/>
          <w:color w:val="000000" w:themeColor="text1"/>
          <w:lang w:val="pt-BR"/>
        </w:rPr>
        <w:t>I</w:t>
      </w:r>
      <w:r w:rsidRPr="00D2088E">
        <w:rPr>
          <w:rFonts w:eastAsia="Calibri"/>
          <w:b/>
          <w:iCs/>
          <w:color w:val="000000" w:themeColor="text1"/>
          <w:lang w:val="pt-BR"/>
        </w:rPr>
        <w:t>II: Ý kiến khác</w:t>
      </w:r>
    </w:p>
    <w:p w:rsidR="0087769A" w:rsidRPr="006A22A0" w:rsidRDefault="0087769A" w:rsidP="004C1C23">
      <w:pPr>
        <w:pStyle w:val="ListParagraph"/>
        <w:numPr>
          <w:ilvl w:val="0"/>
          <w:numId w:val="4"/>
        </w:numPr>
        <w:spacing w:after="120"/>
        <w:rPr>
          <w:rFonts w:eastAsia="Calibri"/>
          <w:b/>
          <w:iCs/>
          <w:color w:val="000000" w:themeColor="text1"/>
          <w:lang w:val="pt-BR"/>
        </w:rPr>
      </w:pPr>
      <w:r w:rsidRPr="006A22A0">
        <w:rPr>
          <w:rFonts w:eastAsia="Calibri"/>
          <w:b/>
          <w:iCs/>
          <w:color w:val="000000" w:themeColor="text1"/>
          <w:lang w:val="pt-BR"/>
        </w:rPr>
        <w:t xml:space="preserve">Anh/Chị hài lòng về tổng thể quá trình học tập và trải nghiệm đối với sự phát triển về kiến thức, năng lực và phẩm chất của bản thân như thế nào? </w:t>
      </w:r>
    </w:p>
    <w:tbl>
      <w:tblPr>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0"/>
        <w:gridCol w:w="2240"/>
        <w:gridCol w:w="2239"/>
        <w:gridCol w:w="2239"/>
        <w:gridCol w:w="1816"/>
      </w:tblGrid>
      <w:tr w:rsidR="0087769A" w:rsidRPr="006A22A0" w:rsidTr="006A22A0">
        <w:trPr>
          <w:trHeight w:hRule="exact" w:val="380"/>
        </w:trPr>
        <w:tc>
          <w:tcPr>
            <w:tcW w:w="360" w:type="dxa"/>
            <w:shd w:val="clear" w:color="auto" w:fill="auto"/>
            <w:vAlign w:val="center"/>
          </w:tcPr>
          <w:p w:rsidR="0087769A" w:rsidRPr="006A22A0" w:rsidRDefault="0087769A" w:rsidP="006A22A0">
            <w:pPr>
              <w:widowControl w:val="0"/>
              <w:autoSpaceDE w:val="0"/>
              <w:autoSpaceDN w:val="0"/>
              <w:adjustRightInd w:val="0"/>
              <w:ind w:right="-11"/>
              <w:jc w:val="center"/>
              <w:rPr>
                <w:color w:val="000000" w:themeColor="text1"/>
              </w:rPr>
            </w:pPr>
            <w:r w:rsidRPr="006A22A0">
              <w:rPr>
                <w:color w:val="000000" w:themeColor="text1"/>
              </w:rPr>
              <w:sym w:font="Wingdings" w:char="F081"/>
            </w:r>
          </w:p>
        </w:tc>
        <w:tc>
          <w:tcPr>
            <w:tcW w:w="360" w:type="dxa"/>
            <w:shd w:val="clear" w:color="auto" w:fill="auto"/>
            <w:vAlign w:val="center"/>
          </w:tcPr>
          <w:p w:rsidR="0087769A" w:rsidRPr="006A22A0" w:rsidRDefault="0087769A" w:rsidP="006A22A0">
            <w:pPr>
              <w:widowControl w:val="0"/>
              <w:autoSpaceDE w:val="0"/>
              <w:autoSpaceDN w:val="0"/>
              <w:adjustRightInd w:val="0"/>
              <w:ind w:right="-11"/>
              <w:jc w:val="center"/>
              <w:rPr>
                <w:color w:val="000000" w:themeColor="text1"/>
              </w:rPr>
            </w:pPr>
            <w:r w:rsidRPr="006A22A0">
              <w:rPr>
                <w:color w:val="000000" w:themeColor="text1"/>
              </w:rPr>
              <w:sym w:font="Wingdings" w:char="F082"/>
            </w:r>
          </w:p>
        </w:tc>
        <w:tc>
          <w:tcPr>
            <w:tcW w:w="360" w:type="dxa"/>
            <w:shd w:val="clear" w:color="auto" w:fill="auto"/>
            <w:vAlign w:val="center"/>
          </w:tcPr>
          <w:p w:rsidR="0087769A" w:rsidRPr="006A22A0" w:rsidRDefault="0087769A" w:rsidP="006A22A0">
            <w:pPr>
              <w:widowControl w:val="0"/>
              <w:autoSpaceDE w:val="0"/>
              <w:autoSpaceDN w:val="0"/>
              <w:adjustRightInd w:val="0"/>
              <w:ind w:right="-11"/>
              <w:jc w:val="center"/>
              <w:rPr>
                <w:color w:val="000000" w:themeColor="text1"/>
              </w:rPr>
            </w:pPr>
            <w:r w:rsidRPr="006A22A0">
              <w:rPr>
                <w:color w:val="000000" w:themeColor="text1"/>
              </w:rPr>
              <w:sym w:font="Wingdings" w:char="F083"/>
            </w:r>
          </w:p>
        </w:tc>
        <w:tc>
          <w:tcPr>
            <w:tcW w:w="360" w:type="dxa"/>
            <w:vAlign w:val="center"/>
          </w:tcPr>
          <w:p w:rsidR="0087769A" w:rsidRPr="006A22A0" w:rsidRDefault="0087769A" w:rsidP="006A22A0">
            <w:pPr>
              <w:widowControl w:val="0"/>
              <w:autoSpaceDE w:val="0"/>
              <w:autoSpaceDN w:val="0"/>
              <w:adjustRightInd w:val="0"/>
              <w:ind w:right="-11"/>
              <w:jc w:val="center"/>
              <w:rPr>
                <w:color w:val="000000" w:themeColor="text1"/>
              </w:rPr>
            </w:pPr>
            <w:r w:rsidRPr="006A22A0">
              <w:rPr>
                <w:color w:val="000000" w:themeColor="text1"/>
              </w:rPr>
              <w:sym w:font="Wingdings" w:char="F084"/>
            </w:r>
          </w:p>
        </w:tc>
        <w:tc>
          <w:tcPr>
            <w:tcW w:w="292" w:type="dxa"/>
            <w:vAlign w:val="center"/>
          </w:tcPr>
          <w:p w:rsidR="0087769A" w:rsidRPr="006A22A0" w:rsidRDefault="0087769A" w:rsidP="006A22A0">
            <w:pPr>
              <w:widowControl w:val="0"/>
              <w:autoSpaceDE w:val="0"/>
              <w:autoSpaceDN w:val="0"/>
              <w:adjustRightInd w:val="0"/>
              <w:ind w:right="-11"/>
              <w:jc w:val="center"/>
              <w:rPr>
                <w:color w:val="000000" w:themeColor="text1"/>
              </w:rPr>
            </w:pPr>
            <w:r w:rsidRPr="006A22A0">
              <w:rPr>
                <w:color w:val="000000" w:themeColor="text1"/>
              </w:rPr>
              <w:sym w:font="Wingdings 2" w:char="F06E"/>
            </w:r>
          </w:p>
        </w:tc>
      </w:tr>
    </w:tbl>
    <w:p w:rsidR="0010726A" w:rsidRPr="006A22A0" w:rsidRDefault="0010726A" w:rsidP="0010726A">
      <w:pPr>
        <w:tabs>
          <w:tab w:val="right" w:leader="dot" w:pos="11070"/>
        </w:tabs>
        <w:spacing w:before="120" w:after="120"/>
        <w:ind w:left="360"/>
        <w:jc w:val="both"/>
        <w:rPr>
          <w:color w:val="000000" w:themeColor="text1"/>
          <w:lang w:val="pt-BR"/>
        </w:rPr>
      </w:pPr>
      <w:r w:rsidRPr="006A22A0">
        <w:rPr>
          <w:color w:val="000000" w:themeColor="text1"/>
          <w:lang w:val="pt-BR"/>
        </w:rPr>
        <w:t xml:space="preserve"> </w:t>
      </w:r>
    </w:p>
    <w:p w:rsidR="001132AE" w:rsidRPr="006A22A0" w:rsidRDefault="00A746F8" w:rsidP="004C1C23">
      <w:pPr>
        <w:pStyle w:val="ListParagraph"/>
        <w:numPr>
          <w:ilvl w:val="0"/>
          <w:numId w:val="4"/>
        </w:numPr>
        <w:tabs>
          <w:tab w:val="right" w:leader="dot" w:pos="11070"/>
        </w:tabs>
        <w:spacing w:before="120" w:after="120"/>
        <w:jc w:val="both"/>
        <w:rPr>
          <w:b/>
          <w:color w:val="000000" w:themeColor="text1"/>
          <w:lang w:val="pt-BR"/>
        </w:rPr>
      </w:pPr>
      <w:r w:rsidRPr="006A22A0">
        <w:rPr>
          <w:b/>
          <w:color w:val="000000" w:themeColor="text1"/>
          <w:lang w:val="pt-BR"/>
        </w:rPr>
        <w:t xml:space="preserve"> </w:t>
      </w:r>
      <w:r w:rsidR="001132AE" w:rsidRPr="006A22A0">
        <w:rPr>
          <w:b/>
          <w:color w:val="000000" w:themeColor="text1"/>
          <w:lang w:val="pt-BR"/>
        </w:rPr>
        <w:t xml:space="preserve">Anh/Chị thấy hài lòng nhất về điều gì khi tham gia khóa </w:t>
      </w:r>
      <w:r w:rsidR="00A07AF3" w:rsidRPr="006A22A0">
        <w:rPr>
          <w:b/>
          <w:color w:val="000000" w:themeColor="text1"/>
          <w:lang w:val="pt-BR"/>
        </w:rPr>
        <w:t>học?</w:t>
      </w:r>
    </w:p>
    <w:p w:rsidR="006A22A0" w:rsidRDefault="006A22A0" w:rsidP="006A22A0">
      <w:pPr>
        <w:tabs>
          <w:tab w:val="right" w:leader="dot" w:pos="10348"/>
        </w:tabs>
        <w:spacing w:before="120" w:after="120"/>
        <w:jc w:val="both"/>
        <w:rPr>
          <w:color w:val="000000" w:themeColor="text1"/>
          <w:lang w:val="pt-BR"/>
        </w:rPr>
      </w:pPr>
      <w:r w:rsidRPr="006A22A0">
        <w:rPr>
          <w:color w:val="000000" w:themeColor="text1"/>
          <w:lang w:val="pt-BR"/>
        </w:rPr>
        <w:tab/>
      </w:r>
    </w:p>
    <w:p w:rsidR="006A22A0" w:rsidRPr="006A22A0" w:rsidRDefault="006A22A0" w:rsidP="006A22A0">
      <w:pPr>
        <w:tabs>
          <w:tab w:val="right" w:leader="dot" w:pos="10348"/>
        </w:tabs>
        <w:spacing w:before="120" w:after="120"/>
        <w:jc w:val="both"/>
        <w:rPr>
          <w:color w:val="000000" w:themeColor="text1"/>
          <w:lang w:val="pt-BR"/>
        </w:rPr>
      </w:pPr>
      <w:r>
        <w:rPr>
          <w:color w:val="000000" w:themeColor="text1"/>
          <w:lang w:val="pt-BR"/>
        </w:rPr>
        <w:tab/>
      </w:r>
    </w:p>
    <w:p w:rsidR="006A22A0" w:rsidRDefault="006A22A0" w:rsidP="004C1C23">
      <w:pPr>
        <w:pStyle w:val="ListParagraph"/>
        <w:numPr>
          <w:ilvl w:val="0"/>
          <w:numId w:val="4"/>
        </w:numPr>
        <w:tabs>
          <w:tab w:val="right" w:leader="dot" w:pos="11070"/>
        </w:tabs>
        <w:spacing w:before="120" w:after="120"/>
        <w:jc w:val="both"/>
        <w:rPr>
          <w:color w:val="000000" w:themeColor="text1"/>
          <w:lang w:val="pt-BR"/>
        </w:rPr>
        <w:sectPr w:rsidR="006A22A0" w:rsidSect="002252E0">
          <w:headerReference w:type="default" r:id="rId9"/>
          <w:footerReference w:type="default" r:id="rId10"/>
          <w:pgSz w:w="11906" w:h="16838" w:code="9"/>
          <w:pgMar w:top="1169" w:right="720" w:bottom="630" w:left="720" w:header="54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132AE" w:rsidRPr="006A22A0" w:rsidRDefault="001132AE" w:rsidP="004C1C23">
      <w:pPr>
        <w:pStyle w:val="ListParagraph"/>
        <w:numPr>
          <w:ilvl w:val="0"/>
          <w:numId w:val="4"/>
        </w:numPr>
        <w:tabs>
          <w:tab w:val="right" w:leader="dot" w:pos="11070"/>
        </w:tabs>
        <w:spacing w:before="120" w:after="120"/>
        <w:jc w:val="both"/>
        <w:rPr>
          <w:b/>
          <w:color w:val="000000" w:themeColor="text1"/>
          <w:lang w:val="pt-BR"/>
        </w:rPr>
      </w:pPr>
      <w:r w:rsidRPr="006A22A0">
        <w:rPr>
          <w:b/>
          <w:color w:val="000000" w:themeColor="text1"/>
          <w:lang w:val="pt-BR"/>
        </w:rPr>
        <w:lastRenderedPageBreak/>
        <w:t>Anh/Chị thấy không hài lòng nhất về</w:t>
      </w:r>
      <w:r w:rsidR="00A07AF3" w:rsidRPr="006A22A0">
        <w:rPr>
          <w:b/>
          <w:color w:val="000000" w:themeColor="text1"/>
          <w:lang w:val="pt-BR"/>
        </w:rPr>
        <w:t xml:space="preserve"> điều gì khi tham gia khóa học?</w:t>
      </w:r>
    </w:p>
    <w:p w:rsidR="006A22A0" w:rsidRDefault="006A22A0" w:rsidP="006A22A0">
      <w:pPr>
        <w:tabs>
          <w:tab w:val="right" w:leader="dot" w:pos="10348"/>
        </w:tabs>
        <w:spacing w:before="120" w:after="120"/>
        <w:ind w:left="142"/>
        <w:jc w:val="both"/>
        <w:rPr>
          <w:color w:val="000000" w:themeColor="text1"/>
          <w:lang w:val="pt-BR"/>
        </w:rPr>
      </w:pPr>
      <w:r w:rsidRPr="006A22A0">
        <w:rPr>
          <w:color w:val="000000" w:themeColor="text1"/>
          <w:lang w:val="pt-BR"/>
        </w:rPr>
        <w:tab/>
      </w:r>
    </w:p>
    <w:p w:rsidR="006A22A0" w:rsidRPr="006A22A0" w:rsidRDefault="006A22A0" w:rsidP="006A22A0">
      <w:pPr>
        <w:tabs>
          <w:tab w:val="right" w:leader="dot" w:pos="10348"/>
        </w:tabs>
        <w:spacing w:before="120" w:after="120"/>
        <w:ind w:left="142"/>
        <w:jc w:val="both"/>
        <w:rPr>
          <w:color w:val="000000" w:themeColor="text1"/>
          <w:lang w:val="pt-BR"/>
        </w:rPr>
      </w:pPr>
      <w:r>
        <w:rPr>
          <w:color w:val="000000" w:themeColor="text1"/>
          <w:lang w:val="pt-BR"/>
        </w:rPr>
        <w:tab/>
      </w:r>
    </w:p>
    <w:p w:rsidR="001132AE" w:rsidRPr="006A22A0" w:rsidRDefault="001132AE" w:rsidP="004C1C23">
      <w:pPr>
        <w:pStyle w:val="ListParagraph"/>
        <w:numPr>
          <w:ilvl w:val="0"/>
          <w:numId w:val="4"/>
        </w:numPr>
        <w:spacing w:before="120" w:after="120"/>
        <w:jc w:val="both"/>
        <w:rPr>
          <w:b/>
          <w:color w:val="000000" w:themeColor="text1"/>
        </w:rPr>
      </w:pPr>
      <w:r w:rsidRPr="006A22A0">
        <w:rPr>
          <w:b/>
          <w:color w:val="000000" w:themeColor="text1"/>
        </w:rPr>
        <w:t>Đề xuất của Anh/Chị</w:t>
      </w:r>
      <w:r w:rsidRPr="006A22A0">
        <w:rPr>
          <w:b/>
          <w:color w:val="000000" w:themeColor="text1"/>
          <w:lang w:val="pt-BR"/>
        </w:rPr>
        <w:t xml:space="preserve"> </w:t>
      </w:r>
      <w:r w:rsidRPr="006A22A0">
        <w:rPr>
          <w:b/>
          <w:color w:val="000000" w:themeColor="text1"/>
        </w:rPr>
        <w:t xml:space="preserve">để nâng cao chất lượng đào tạo tại </w:t>
      </w:r>
      <w:r w:rsidR="0087769A" w:rsidRPr="006A22A0">
        <w:rPr>
          <w:b/>
          <w:color w:val="000000" w:themeColor="text1"/>
        </w:rPr>
        <w:t>Khoa/</w:t>
      </w:r>
      <w:r w:rsidRPr="006A22A0">
        <w:rPr>
          <w:b/>
          <w:color w:val="000000" w:themeColor="text1"/>
        </w:rPr>
        <w:t>Trường:</w:t>
      </w:r>
    </w:p>
    <w:p w:rsidR="006A22A0" w:rsidRDefault="006A22A0" w:rsidP="006A22A0">
      <w:pPr>
        <w:tabs>
          <w:tab w:val="right" w:leader="dot" w:pos="10348"/>
        </w:tabs>
        <w:spacing w:before="120" w:after="120"/>
        <w:ind w:left="142"/>
        <w:jc w:val="both"/>
        <w:rPr>
          <w:color w:val="000000" w:themeColor="text1"/>
          <w:lang w:val="pt-BR"/>
        </w:rPr>
      </w:pPr>
      <w:r w:rsidRPr="006A22A0">
        <w:rPr>
          <w:color w:val="000000" w:themeColor="text1"/>
          <w:lang w:val="pt-BR"/>
        </w:rPr>
        <w:tab/>
      </w:r>
    </w:p>
    <w:p w:rsidR="006A22A0" w:rsidRDefault="006A22A0" w:rsidP="006A22A0">
      <w:pPr>
        <w:tabs>
          <w:tab w:val="right" w:leader="dot" w:pos="10348"/>
        </w:tabs>
        <w:spacing w:before="120" w:after="120"/>
        <w:ind w:left="142"/>
        <w:jc w:val="both"/>
        <w:rPr>
          <w:color w:val="000000" w:themeColor="text1"/>
          <w:lang w:val="pt-BR"/>
        </w:rPr>
      </w:pPr>
      <w:r>
        <w:rPr>
          <w:color w:val="000000" w:themeColor="text1"/>
          <w:lang w:val="pt-BR"/>
        </w:rPr>
        <w:tab/>
      </w:r>
    </w:p>
    <w:p w:rsidR="006A22A0" w:rsidRPr="006A22A0" w:rsidRDefault="006A22A0" w:rsidP="006A22A0">
      <w:pPr>
        <w:tabs>
          <w:tab w:val="right" w:leader="dot" w:pos="10348"/>
        </w:tabs>
        <w:spacing w:before="120" w:after="120"/>
        <w:ind w:left="142"/>
        <w:jc w:val="both"/>
        <w:rPr>
          <w:color w:val="000000" w:themeColor="text1"/>
          <w:lang w:val="pt-BR"/>
        </w:rPr>
      </w:pPr>
      <w:r>
        <w:rPr>
          <w:color w:val="000000" w:themeColor="text1"/>
          <w:lang w:val="pt-BR"/>
        </w:rPr>
        <w:tab/>
      </w:r>
    </w:p>
    <w:p w:rsidR="001132AE" w:rsidRPr="006A22A0" w:rsidRDefault="001132AE" w:rsidP="001132AE">
      <w:pPr>
        <w:tabs>
          <w:tab w:val="left" w:leader="dot" w:pos="0"/>
          <w:tab w:val="right" w:leader="dot" w:pos="11070"/>
        </w:tabs>
        <w:spacing w:after="120"/>
        <w:ind w:left="360"/>
        <w:jc w:val="both"/>
        <w:rPr>
          <w:color w:val="000000" w:themeColor="text1"/>
        </w:rPr>
      </w:pPr>
    </w:p>
    <w:p w:rsidR="001132AE" w:rsidRPr="00BE05DC" w:rsidRDefault="001132AE" w:rsidP="001132AE">
      <w:pPr>
        <w:tabs>
          <w:tab w:val="left" w:leader="dot" w:pos="0"/>
          <w:tab w:val="right" w:leader="dot" w:pos="11070"/>
        </w:tabs>
        <w:spacing w:before="120" w:after="120"/>
        <w:jc w:val="both"/>
        <w:rPr>
          <w:color w:val="000000" w:themeColor="text1"/>
          <w:sz w:val="20"/>
          <w:szCs w:val="20"/>
        </w:rPr>
      </w:pPr>
    </w:p>
    <w:p w:rsidR="001132AE" w:rsidRPr="00BE05DC" w:rsidRDefault="001132AE" w:rsidP="001132AE">
      <w:pPr>
        <w:pStyle w:val="ListParagraph"/>
        <w:widowControl w:val="0"/>
        <w:autoSpaceDE w:val="0"/>
        <w:autoSpaceDN w:val="0"/>
        <w:adjustRightInd w:val="0"/>
        <w:ind w:left="0" w:right="-11"/>
        <w:contextualSpacing w:val="0"/>
        <w:jc w:val="center"/>
        <w:rPr>
          <w:b/>
          <w:color w:val="000000" w:themeColor="text1"/>
          <w:sz w:val="20"/>
          <w:szCs w:val="20"/>
        </w:rPr>
      </w:pPr>
      <w:r w:rsidRPr="00BE05DC">
        <w:rPr>
          <w:b/>
          <w:color w:val="000000" w:themeColor="text1"/>
          <w:sz w:val="20"/>
          <w:szCs w:val="20"/>
        </w:rPr>
        <w:t>Chân thành cảm ơn ý kiến đóng góp của Anh/Chị!</w:t>
      </w:r>
    </w:p>
    <w:p w:rsidR="001132AE" w:rsidRPr="00BE05DC" w:rsidRDefault="001132AE" w:rsidP="001132AE">
      <w:pPr>
        <w:rPr>
          <w:color w:val="000000" w:themeColor="text1"/>
        </w:rPr>
      </w:pPr>
    </w:p>
    <w:p w:rsidR="001132AE" w:rsidRPr="00BE05DC" w:rsidRDefault="001132AE" w:rsidP="001132AE">
      <w:pPr>
        <w:rPr>
          <w:color w:val="000000" w:themeColor="text1"/>
        </w:rPr>
      </w:pPr>
    </w:p>
    <w:p w:rsidR="001132AE" w:rsidRPr="00BE05DC" w:rsidRDefault="001132AE" w:rsidP="001132AE">
      <w:pPr>
        <w:rPr>
          <w:color w:val="000000" w:themeColor="text1"/>
        </w:rPr>
      </w:pPr>
    </w:p>
    <w:p w:rsidR="001132AE" w:rsidRPr="00BE05DC" w:rsidRDefault="001132AE" w:rsidP="001132AE">
      <w:pPr>
        <w:rPr>
          <w:color w:val="000000" w:themeColor="text1"/>
        </w:rPr>
      </w:pPr>
    </w:p>
    <w:p w:rsidR="001132AE" w:rsidRPr="00BE05DC" w:rsidRDefault="001132AE" w:rsidP="001132AE">
      <w:pPr>
        <w:rPr>
          <w:color w:val="000000" w:themeColor="text1"/>
        </w:rPr>
      </w:pPr>
    </w:p>
    <w:p w:rsidR="001132AE" w:rsidRPr="00BE05DC" w:rsidRDefault="001132AE" w:rsidP="001132AE">
      <w:pPr>
        <w:tabs>
          <w:tab w:val="left" w:pos="2530"/>
        </w:tabs>
        <w:rPr>
          <w:color w:val="000000" w:themeColor="text1"/>
        </w:rPr>
      </w:pPr>
      <w:r w:rsidRPr="00BE05DC">
        <w:rPr>
          <w:color w:val="000000" w:themeColor="text1"/>
        </w:rPr>
        <w:tab/>
      </w:r>
    </w:p>
    <w:p w:rsidR="009F11C7" w:rsidRDefault="009F11C7"/>
    <w:sectPr w:rsidR="009F11C7" w:rsidSect="002252E0">
      <w:pgSz w:w="11906" w:h="16838" w:code="9"/>
      <w:pgMar w:top="1169" w:right="720" w:bottom="630" w:left="720" w:header="54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A0" w:rsidRDefault="00DB05A0" w:rsidP="00E841FF">
      <w:r>
        <w:separator/>
      </w:r>
    </w:p>
  </w:endnote>
  <w:endnote w:type="continuationSeparator" w:id="0">
    <w:p w:rsidR="00DB05A0" w:rsidRDefault="00DB05A0" w:rsidP="00E8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97233"/>
      <w:docPartObj>
        <w:docPartGallery w:val="Page Numbers (Bottom of Page)"/>
        <w:docPartUnique/>
      </w:docPartObj>
    </w:sdtPr>
    <w:sdtEndPr>
      <w:rPr>
        <w:noProof/>
        <w:sz w:val="18"/>
        <w:szCs w:val="18"/>
      </w:rPr>
    </w:sdtEndPr>
    <w:sdtContent>
      <w:p w:rsidR="006A22A0" w:rsidRPr="0021654D" w:rsidRDefault="006A22A0" w:rsidP="002252E0">
        <w:pPr>
          <w:pStyle w:val="Footer"/>
          <w:jc w:val="center"/>
          <w:rPr>
            <w:sz w:val="18"/>
            <w:szCs w:val="18"/>
          </w:rPr>
        </w:pPr>
        <w:r w:rsidRPr="0021654D">
          <w:rPr>
            <w:sz w:val="18"/>
            <w:szCs w:val="18"/>
          </w:rPr>
          <w:fldChar w:fldCharType="begin"/>
        </w:r>
        <w:r w:rsidRPr="0021654D">
          <w:rPr>
            <w:sz w:val="18"/>
            <w:szCs w:val="18"/>
          </w:rPr>
          <w:instrText xml:space="preserve"> PAGE   \* MERGEFORMAT </w:instrText>
        </w:r>
        <w:r w:rsidRPr="0021654D">
          <w:rPr>
            <w:sz w:val="18"/>
            <w:szCs w:val="18"/>
          </w:rPr>
          <w:fldChar w:fldCharType="separate"/>
        </w:r>
        <w:r w:rsidR="00FE60DB">
          <w:rPr>
            <w:noProof/>
            <w:sz w:val="18"/>
            <w:szCs w:val="18"/>
          </w:rPr>
          <w:t>3</w:t>
        </w:r>
        <w:r w:rsidRPr="0021654D">
          <w:rPr>
            <w:noProof/>
            <w:sz w:val="18"/>
            <w:szCs w:val="18"/>
          </w:rPr>
          <w:fldChar w:fldCharType="end"/>
        </w:r>
      </w:p>
    </w:sdtContent>
  </w:sdt>
  <w:p w:rsidR="006A22A0" w:rsidRDefault="006A2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A0" w:rsidRDefault="00DB05A0" w:rsidP="00E841FF">
      <w:r>
        <w:separator/>
      </w:r>
    </w:p>
  </w:footnote>
  <w:footnote w:type="continuationSeparator" w:id="0">
    <w:p w:rsidR="00DB05A0" w:rsidRDefault="00DB05A0" w:rsidP="00E8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A0" w:rsidRPr="00973026" w:rsidRDefault="006A22A0" w:rsidP="002252E0">
    <w:pPr>
      <w:pStyle w:val="Header"/>
      <w:rPr>
        <w:i/>
        <w:sz w:val="22"/>
        <w:szCs w:val="22"/>
      </w:rPr>
    </w:pPr>
    <w:r w:rsidRPr="00973026">
      <w:rPr>
        <w:i/>
        <w:sz w:val="22"/>
        <w:szCs w:val="22"/>
      </w:rPr>
      <w:ptab w:relativeTo="margin" w:alignment="center" w:leader="none"/>
    </w:r>
    <w:r w:rsidRPr="00973026">
      <w:rPr>
        <w:i/>
        <w:sz w:val="22"/>
        <w:szCs w:val="22"/>
      </w:rPr>
      <w:ptab w:relativeTo="margin" w:alignment="right" w:leader="none"/>
    </w:r>
    <w:r>
      <w:rPr>
        <w:i/>
        <w:sz w:val="22"/>
        <w:szCs w:val="22"/>
      </w:rPr>
      <w:t>BM02/P.KTĐBCL&amp;TTGD-02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1F94"/>
    <w:multiLevelType w:val="hybridMultilevel"/>
    <w:tmpl w:val="D4100E02"/>
    <w:lvl w:ilvl="0" w:tplc="6D000EC4">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379D5"/>
    <w:multiLevelType w:val="hybridMultilevel"/>
    <w:tmpl w:val="8ACAEECE"/>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545CA7"/>
    <w:multiLevelType w:val="hybridMultilevel"/>
    <w:tmpl w:val="EF760C42"/>
    <w:lvl w:ilvl="0" w:tplc="6C567626">
      <w:start w:val="6"/>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23E23B4F"/>
    <w:multiLevelType w:val="hybridMultilevel"/>
    <w:tmpl w:val="64AEF15E"/>
    <w:lvl w:ilvl="0" w:tplc="65AA8E7A">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65E0DFE"/>
    <w:multiLevelType w:val="hybridMultilevel"/>
    <w:tmpl w:val="1C707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D101D"/>
    <w:multiLevelType w:val="hybridMultilevel"/>
    <w:tmpl w:val="8A3C810E"/>
    <w:lvl w:ilvl="0" w:tplc="2010759E">
      <w:start w:val="6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7B62B2B"/>
    <w:multiLevelType w:val="hybridMultilevel"/>
    <w:tmpl w:val="943C7006"/>
    <w:lvl w:ilvl="0" w:tplc="372E4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E0E9A"/>
    <w:multiLevelType w:val="hybridMultilevel"/>
    <w:tmpl w:val="1E5ACB32"/>
    <w:lvl w:ilvl="0" w:tplc="72C8C18C">
      <w:start w:val="6"/>
      <w:numFmt w:val="decimal"/>
      <w:lvlText w:val="%1."/>
      <w:lvlJc w:val="left"/>
      <w:pPr>
        <w:ind w:left="45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4"/>
  </w:num>
  <w:num w:numId="3">
    <w:abstractNumId w:val="5"/>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AE"/>
    <w:rsid w:val="000902B4"/>
    <w:rsid w:val="000F72C0"/>
    <w:rsid w:val="0010726A"/>
    <w:rsid w:val="00112BAA"/>
    <w:rsid w:val="001132AE"/>
    <w:rsid w:val="00156FE2"/>
    <w:rsid w:val="001C6063"/>
    <w:rsid w:val="002252E0"/>
    <w:rsid w:val="00233443"/>
    <w:rsid w:val="00275976"/>
    <w:rsid w:val="003376AA"/>
    <w:rsid w:val="003519A6"/>
    <w:rsid w:val="003F643D"/>
    <w:rsid w:val="00407467"/>
    <w:rsid w:val="004512A6"/>
    <w:rsid w:val="004C1C23"/>
    <w:rsid w:val="004E519F"/>
    <w:rsid w:val="005379F3"/>
    <w:rsid w:val="005B6077"/>
    <w:rsid w:val="00623076"/>
    <w:rsid w:val="00653294"/>
    <w:rsid w:val="0065540A"/>
    <w:rsid w:val="00671DED"/>
    <w:rsid w:val="006769C7"/>
    <w:rsid w:val="006A042B"/>
    <w:rsid w:val="006A22A0"/>
    <w:rsid w:val="006B5A21"/>
    <w:rsid w:val="006C1746"/>
    <w:rsid w:val="00715F13"/>
    <w:rsid w:val="00756017"/>
    <w:rsid w:val="007E3578"/>
    <w:rsid w:val="00826175"/>
    <w:rsid w:val="0087769A"/>
    <w:rsid w:val="008C0F86"/>
    <w:rsid w:val="008D09B5"/>
    <w:rsid w:val="008D5DD6"/>
    <w:rsid w:val="00944BEE"/>
    <w:rsid w:val="009C0618"/>
    <w:rsid w:val="009C411F"/>
    <w:rsid w:val="009F11C7"/>
    <w:rsid w:val="00A07AF3"/>
    <w:rsid w:val="00A746F8"/>
    <w:rsid w:val="00AC77BC"/>
    <w:rsid w:val="00AD4976"/>
    <w:rsid w:val="00B546AB"/>
    <w:rsid w:val="00B776A2"/>
    <w:rsid w:val="00BA412F"/>
    <w:rsid w:val="00BA7659"/>
    <w:rsid w:val="00BE592E"/>
    <w:rsid w:val="00BF1102"/>
    <w:rsid w:val="00BF2018"/>
    <w:rsid w:val="00C03A26"/>
    <w:rsid w:val="00C446F6"/>
    <w:rsid w:val="00C54F17"/>
    <w:rsid w:val="00C6556F"/>
    <w:rsid w:val="00C678FA"/>
    <w:rsid w:val="00C96018"/>
    <w:rsid w:val="00CC4408"/>
    <w:rsid w:val="00CF1BB8"/>
    <w:rsid w:val="00D2088E"/>
    <w:rsid w:val="00D9221B"/>
    <w:rsid w:val="00DB05A0"/>
    <w:rsid w:val="00E0727F"/>
    <w:rsid w:val="00E20698"/>
    <w:rsid w:val="00E51707"/>
    <w:rsid w:val="00E841FF"/>
    <w:rsid w:val="00E85D5C"/>
    <w:rsid w:val="00F313B6"/>
    <w:rsid w:val="00F65019"/>
    <w:rsid w:val="00F82C54"/>
    <w:rsid w:val="00FC261D"/>
    <w:rsid w:val="00FE60DB"/>
    <w:rsid w:val="00FF2A30"/>
    <w:rsid w:val="00FF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A2"/>
    <w:pPr>
      <w:spacing w:after="0" w:line="240" w:lineRule="auto"/>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uiPriority w:val="9"/>
    <w:unhideWhenUsed/>
    <w:qFormat/>
    <w:rsid w:val="001132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1132AE"/>
    <w:rPr>
      <w:rFonts w:asciiTheme="majorHAnsi" w:eastAsiaTheme="majorEastAsia" w:hAnsiTheme="majorHAnsi" w:cstheme="majorBidi"/>
      <w:color w:val="404040" w:themeColor="text1" w:themeTint="BF"/>
      <w:sz w:val="20"/>
      <w:szCs w:val="20"/>
      <w:lang w:eastAsia="en-US"/>
    </w:rPr>
  </w:style>
  <w:style w:type="paragraph" w:styleId="Header">
    <w:name w:val="header"/>
    <w:basedOn w:val="Normal"/>
    <w:link w:val="HeaderChar"/>
    <w:uiPriority w:val="99"/>
    <w:unhideWhenUsed/>
    <w:rsid w:val="001132AE"/>
    <w:pPr>
      <w:tabs>
        <w:tab w:val="center" w:pos="4680"/>
        <w:tab w:val="right" w:pos="9360"/>
      </w:tabs>
    </w:pPr>
  </w:style>
  <w:style w:type="character" w:customStyle="1" w:styleId="HeaderChar">
    <w:name w:val="Header Char"/>
    <w:basedOn w:val="DefaultParagraphFont"/>
    <w:link w:val="Header"/>
    <w:uiPriority w:val="99"/>
    <w:rsid w:val="001132A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132AE"/>
    <w:pPr>
      <w:tabs>
        <w:tab w:val="center" w:pos="4680"/>
        <w:tab w:val="right" w:pos="9360"/>
      </w:tabs>
    </w:pPr>
  </w:style>
  <w:style w:type="character" w:customStyle="1" w:styleId="FooterChar">
    <w:name w:val="Footer Char"/>
    <w:basedOn w:val="DefaultParagraphFont"/>
    <w:link w:val="Footer"/>
    <w:uiPriority w:val="99"/>
    <w:rsid w:val="001132AE"/>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132AE"/>
    <w:pPr>
      <w:ind w:left="720"/>
      <w:contextualSpacing/>
    </w:pPr>
  </w:style>
  <w:style w:type="paragraph" w:styleId="PlainText">
    <w:name w:val="Plain Text"/>
    <w:basedOn w:val="Normal"/>
    <w:link w:val="PlainTextChar"/>
    <w:unhideWhenUsed/>
    <w:rsid w:val="002252E0"/>
    <w:rPr>
      <w:rFonts w:ascii="Courier New" w:hAnsi="Courier New" w:cs="Courier New"/>
      <w:sz w:val="20"/>
      <w:szCs w:val="20"/>
    </w:rPr>
  </w:style>
  <w:style w:type="character" w:customStyle="1" w:styleId="PlainTextChar">
    <w:name w:val="Plain Text Char"/>
    <w:basedOn w:val="DefaultParagraphFont"/>
    <w:link w:val="PlainText"/>
    <w:rsid w:val="002252E0"/>
    <w:rPr>
      <w:rFonts w:ascii="Courier New" w:eastAsia="Times New Roman" w:hAnsi="Courier New" w:cs="Courier New"/>
      <w:sz w:val="20"/>
      <w:szCs w:val="20"/>
      <w:lang w:eastAsia="en-US"/>
    </w:rPr>
  </w:style>
  <w:style w:type="paragraph" w:styleId="NormalWeb">
    <w:name w:val="Normal (Web)"/>
    <w:basedOn w:val="Normal"/>
    <w:uiPriority w:val="99"/>
    <w:unhideWhenUsed/>
    <w:rsid w:val="004512A6"/>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A2"/>
    <w:pPr>
      <w:spacing w:after="0" w:line="240" w:lineRule="auto"/>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uiPriority w:val="9"/>
    <w:unhideWhenUsed/>
    <w:qFormat/>
    <w:rsid w:val="001132A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1132AE"/>
    <w:rPr>
      <w:rFonts w:asciiTheme="majorHAnsi" w:eastAsiaTheme="majorEastAsia" w:hAnsiTheme="majorHAnsi" w:cstheme="majorBidi"/>
      <w:color w:val="404040" w:themeColor="text1" w:themeTint="BF"/>
      <w:sz w:val="20"/>
      <w:szCs w:val="20"/>
      <w:lang w:eastAsia="en-US"/>
    </w:rPr>
  </w:style>
  <w:style w:type="paragraph" w:styleId="Header">
    <w:name w:val="header"/>
    <w:basedOn w:val="Normal"/>
    <w:link w:val="HeaderChar"/>
    <w:uiPriority w:val="99"/>
    <w:unhideWhenUsed/>
    <w:rsid w:val="001132AE"/>
    <w:pPr>
      <w:tabs>
        <w:tab w:val="center" w:pos="4680"/>
        <w:tab w:val="right" w:pos="9360"/>
      </w:tabs>
    </w:pPr>
  </w:style>
  <w:style w:type="character" w:customStyle="1" w:styleId="HeaderChar">
    <w:name w:val="Header Char"/>
    <w:basedOn w:val="DefaultParagraphFont"/>
    <w:link w:val="Header"/>
    <w:uiPriority w:val="99"/>
    <w:rsid w:val="001132A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132AE"/>
    <w:pPr>
      <w:tabs>
        <w:tab w:val="center" w:pos="4680"/>
        <w:tab w:val="right" w:pos="9360"/>
      </w:tabs>
    </w:pPr>
  </w:style>
  <w:style w:type="character" w:customStyle="1" w:styleId="FooterChar">
    <w:name w:val="Footer Char"/>
    <w:basedOn w:val="DefaultParagraphFont"/>
    <w:link w:val="Footer"/>
    <w:uiPriority w:val="99"/>
    <w:rsid w:val="001132AE"/>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132AE"/>
    <w:pPr>
      <w:ind w:left="720"/>
      <w:contextualSpacing/>
    </w:pPr>
  </w:style>
  <w:style w:type="paragraph" w:styleId="PlainText">
    <w:name w:val="Plain Text"/>
    <w:basedOn w:val="Normal"/>
    <w:link w:val="PlainTextChar"/>
    <w:unhideWhenUsed/>
    <w:rsid w:val="002252E0"/>
    <w:rPr>
      <w:rFonts w:ascii="Courier New" w:hAnsi="Courier New" w:cs="Courier New"/>
      <w:sz w:val="20"/>
      <w:szCs w:val="20"/>
    </w:rPr>
  </w:style>
  <w:style w:type="character" w:customStyle="1" w:styleId="PlainTextChar">
    <w:name w:val="Plain Text Char"/>
    <w:basedOn w:val="DefaultParagraphFont"/>
    <w:link w:val="PlainText"/>
    <w:rsid w:val="002252E0"/>
    <w:rPr>
      <w:rFonts w:ascii="Courier New" w:eastAsia="Times New Roman" w:hAnsi="Courier New" w:cs="Courier New"/>
      <w:sz w:val="20"/>
      <w:szCs w:val="20"/>
      <w:lang w:eastAsia="en-US"/>
    </w:rPr>
  </w:style>
  <w:style w:type="paragraph" w:styleId="NormalWeb">
    <w:name w:val="Normal (Web)"/>
    <w:basedOn w:val="Normal"/>
    <w:uiPriority w:val="99"/>
    <w:unhideWhenUsed/>
    <w:rsid w:val="004512A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TNMT</cp:lastModifiedBy>
  <cp:revision>5</cp:revision>
  <cp:lastPrinted>2024-04-10T06:16:00Z</cp:lastPrinted>
  <dcterms:created xsi:type="dcterms:W3CDTF">2024-04-04T03:27:00Z</dcterms:created>
  <dcterms:modified xsi:type="dcterms:W3CDTF">2024-04-10T06:17:00Z</dcterms:modified>
</cp:coreProperties>
</file>